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42A9" w14:textId="77777777" w:rsidR="00801278" w:rsidRDefault="00801278"/>
    <w:p w14:paraId="3082ACC3" w14:textId="77777777" w:rsidR="00801278" w:rsidRDefault="00801278"/>
    <w:p w14:paraId="61A92164" w14:textId="19B42F2E" w:rsidR="00CC3110" w:rsidRDefault="00CC3110">
      <w:r>
        <w:rPr>
          <w:noProof/>
        </w:rPr>
        <mc:AlternateContent>
          <mc:Choice Requires="wps">
            <w:drawing>
              <wp:anchor distT="0" distB="0" distL="114300" distR="114300" simplePos="0" relativeHeight="251659264" behindDoc="0" locked="0" layoutInCell="1" allowOverlap="1" wp14:anchorId="41DB9ACD" wp14:editId="20CE8BBB">
                <wp:simplePos x="0" y="0"/>
                <wp:positionH relativeFrom="column">
                  <wp:align>center</wp:align>
                </wp:positionH>
                <wp:positionV relativeFrom="paragraph">
                  <wp:posOffset>0</wp:posOffset>
                </wp:positionV>
                <wp:extent cx="4220210" cy="742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742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7567CE9" w14:textId="77777777" w:rsidR="00CC3110" w:rsidRPr="00CC3110" w:rsidRDefault="00CC3110" w:rsidP="00CC3110">
                            <w:pPr>
                              <w:jc w:val="center"/>
                              <w:rPr>
                                <w:rFonts w:ascii="Verdana" w:hAnsi="Verdana"/>
                                <w:b/>
                                <w:sz w:val="28"/>
                              </w:rPr>
                            </w:pPr>
                            <w:r>
                              <w:rPr>
                                <w:rFonts w:ascii="Verdana" w:hAnsi="Verdana"/>
                                <w:b/>
                                <w:sz w:val="28"/>
                              </w:rPr>
                              <w:t>Child P</w:t>
                            </w:r>
                            <w:r w:rsidRPr="00CC3110">
                              <w:rPr>
                                <w:rFonts w:ascii="Verdana" w:hAnsi="Verdana"/>
                                <w:b/>
                                <w:sz w:val="28"/>
                              </w:rPr>
                              <w:t xml:space="preserve">rotection </w:t>
                            </w:r>
                            <w:r>
                              <w:rPr>
                                <w:rFonts w:ascii="Verdana" w:hAnsi="Verdana"/>
                                <w:b/>
                                <w:sz w:val="28"/>
                              </w:rPr>
                              <w:t>R</w:t>
                            </w:r>
                            <w:r w:rsidRPr="00CC3110">
                              <w:rPr>
                                <w:rFonts w:ascii="Verdana" w:hAnsi="Verdana"/>
                                <w:b/>
                                <w:sz w:val="28"/>
                              </w:rPr>
                              <w:t xml:space="preserve">ecord </w:t>
                            </w:r>
                            <w:r>
                              <w:rPr>
                                <w:rFonts w:ascii="Verdana" w:hAnsi="Verdana"/>
                                <w:b/>
                                <w:sz w:val="28"/>
                              </w:rPr>
                              <w:t>T</w:t>
                            </w:r>
                            <w:r w:rsidRPr="00CC3110">
                              <w:rPr>
                                <w:rFonts w:ascii="Verdana" w:hAnsi="Verdana"/>
                                <w:b/>
                                <w:sz w:val="28"/>
                              </w:rPr>
                              <w:t>ransfer</w:t>
                            </w:r>
                          </w:p>
                          <w:p w14:paraId="0C02D0B6" w14:textId="77777777" w:rsidR="00CC3110" w:rsidRDefault="00CC3110" w:rsidP="00CC3110">
                            <w:pPr>
                              <w:jc w:val="center"/>
                            </w:pPr>
                            <w:r w:rsidRPr="00CC3110">
                              <w:rPr>
                                <w:rFonts w:ascii="Verdana" w:hAnsi="Verdana"/>
                                <w:b/>
                                <w:sz w:val="28"/>
                              </w:rPr>
                              <w:t xml:space="preserve">Frequently Asked Questions.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DB9ACD" id="_x0000_t202" coordsize="21600,21600" o:spt="202" path="m,l,21600r21600,l21600,xe">
                <v:stroke joinstyle="miter"/>
                <v:path gradientshapeok="t" o:connecttype="rect"/>
              </v:shapetype>
              <v:shape id="Text Box 2" o:spid="_x0000_s1026" type="#_x0000_t202" style="position:absolute;margin-left:0;margin-top:0;width:332.3pt;height:5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" fillcolor="white [3201]" strokecolor="#4f81bd [3204]" strokeweight="2pt">
                <v:textbox>
                  <w:txbxContent>
                    <w:p w14:paraId="37567CE9" w14:textId="77777777" w:rsidR="00CC3110" w:rsidRPr="00CC3110" w:rsidRDefault="00CC3110" w:rsidP="00CC3110">
                      <w:pPr>
                        <w:jc w:val="center"/>
                        <w:rPr>
                          <w:rFonts w:ascii="Verdana" w:hAnsi="Verdana"/>
                          <w:b/>
                          <w:sz w:val="28"/>
                        </w:rPr>
                      </w:pPr>
                      <w:r>
                        <w:rPr>
                          <w:rFonts w:ascii="Verdana" w:hAnsi="Verdana"/>
                          <w:b/>
                          <w:sz w:val="28"/>
                        </w:rPr>
                        <w:t>Child P</w:t>
                      </w:r>
                      <w:r w:rsidRPr="00CC3110">
                        <w:rPr>
                          <w:rFonts w:ascii="Verdana" w:hAnsi="Verdana"/>
                          <w:b/>
                          <w:sz w:val="28"/>
                        </w:rPr>
                        <w:t xml:space="preserve">rotection </w:t>
                      </w:r>
                      <w:r>
                        <w:rPr>
                          <w:rFonts w:ascii="Verdana" w:hAnsi="Verdana"/>
                          <w:b/>
                          <w:sz w:val="28"/>
                        </w:rPr>
                        <w:t>R</w:t>
                      </w:r>
                      <w:r w:rsidRPr="00CC3110">
                        <w:rPr>
                          <w:rFonts w:ascii="Verdana" w:hAnsi="Verdana"/>
                          <w:b/>
                          <w:sz w:val="28"/>
                        </w:rPr>
                        <w:t xml:space="preserve">ecord </w:t>
                      </w:r>
                      <w:r>
                        <w:rPr>
                          <w:rFonts w:ascii="Verdana" w:hAnsi="Verdana"/>
                          <w:b/>
                          <w:sz w:val="28"/>
                        </w:rPr>
                        <w:t>T</w:t>
                      </w:r>
                      <w:r w:rsidRPr="00CC3110">
                        <w:rPr>
                          <w:rFonts w:ascii="Verdana" w:hAnsi="Verdana"/>
                          <w:b/>
                          <w:sz w:val="28"/>
                        </w:rPr>
                        <w:t>ransfer</w:t>
                      </w:r>
                    </w:p>
                    <w:p w14:paraId="0C02D0B6" w14:textId="77777777" w:rsidR="00CC3110" w:rsidRDefault="00CC3110" w:rsidP="00CC3110">
                      <w:pPr>
                        <w:jc w:val="center"/>
                      </w:pPr>
                      <w:r w:rsidRPr="00CC3110">
                        <w:rPr>
                          <w:rFonts w:ascii="Verdana" w:hAnsi="Verdana"/>
                          <w:b/>
                          <w:sz w:val="28"/>
                        </w:rPr>
                        <w:t xml:space="preserve">Frequently Asked Questions. </w:t>
                      </w:r>
                    </w:p>
                  </w:txbxContent>
                </v:textbox>
              </v:shape>
            </w:pict>
          </mc:Fallback>
        </mc:AlternateContent>
      </w:r>
    </w:p>
    <w:p w14:paraId="3072F0EA" w14:textId="77777777" w:rsidR="00CC3110" w:rsidRDefault="00CC3110"/>
    <w:p w14:paraId="449116F3" w14:textId="77777777" w:rsidR="00CC3110" w:rsidRDefault="00CC3110"/>
    <w:p w14:paraId="0D2A4F3B" w14:textId="77777777" w:rsidR="00CC3110" w:rsidRDefault="00CC3110"/>
    <w:p w14:paraId="2B2E53F1" w14:textId="1CE2D608" w:rsidR="00CC3110" w:rsidRDefault="00CC3110"/>
    <w:p w14:paraId="4539C294" w14:textId="53EA8127" w:rsidR="00CE4A87" w:rsidRDefault="00CE4A87"/>
    <w:p w14:paraId="2B56FF4C" w14:textId="5E086F2D" w:rsidR="00CC3110" w:rsidRDefault="00CC3110"/>
    <w:p w14:paraId="438CC9AC" w14:textId="60621D5C" w:rsidR="00144451" w:rsidRDefault="006C7891">
      <w:pPr>
        <w:rPr>
          <w:rFonts w:ascii="Arial" w:hAnsi="Arial" w:cs="Arial"/>
        </w:rPr>
      </w:pPr>
      <w:r>
        <w:rPr>
          <w:rFonts w:ascii="Arial" w:hAnsi="Arial" w:cs="Arial"/>
        </w:rPr>
        <w:t xml:space="preserve">The following responses to frequently asked questions will provide you with local advice to inform your decision making. </w:t>
      </w:r>
      <w:r w:rsidR="00801278">
        <w:rPr>
          <w:rFonts w:ascii="Arial" w:hAnsi="Arial" w:cs="Arial"/>
        </w:rPr>
        <w:t>These are based on guidance from K</w:t>
      </w:r>
      <w:r w:rsidR="00D80C35">
        <w:rPr>
          <w:rFonts w:ascii="Arial" w:hAnsi="Arial" w:cs="Arial"/>
        </w:rPr>
        <w:t xml:space="preserve">eeping </w:t>
      </w:r>
      <w:r w:rsidR="00801278">
        <w:rPr>
          <w:rFonts w:ascii="Arial" w:hAnsi="Arial" w:cs="Arial"/>
        </w:rPr>
        <w:t>C</w:t>
      </w:r>
      <w:r w:rsidR="00D80C35">
        <w:rPr>
          <w:rFonts w:ascii="Arial" w:hAnsi="Arial" w:cs="Arial"/>
        </w:rPr>
        <w:t xml:space="preserve">hildren </w:t>
      </w:r>
      <w:r w:rsidR="00801278">
        <w:rPr>
          <w:rFonts w:ascii="Arial" w:hAnsi="Arial" w:cs="Arial"/>
        </w:rPr>
        <w:t>S</w:t>
      </w:r>
      <w:r w:rsidR="00D80C35">
        <w:rPr>
          <w:rFonts w:ascii="Arial" w:hAnsi="Arial" w:cs="Arial"/>
        </w:rPr>
        <w:t xml:space="preserve">afe </w:t>
      </w:r>
      <w:r w:rsidR="00801278">
        <w:rPr>
          <w:rFonts w:ascii="Arial" w:hAnsi="Arial" w:cs="Arial"/>
        </w:rPr>
        <w:t>i</w:t>
      </w:r>
      <w:r w:rsidR="00D80C35">
        <w:rPr>
          <w:rFonts w:ascii="Arial" w:hAnsi="Arial" w:cs="Arial"/>
        </w:rPr>
        <w:t xml:space="preserve">n </w:t>
      </w:r>
      <w:r w:rsidR="00801278">
        <w:rPr>
          <w:rFonts w:ascii="Arial" w:hAnsi="Arial" w:cs="Arial"/>
        </w:rPr>
        <w:t>E</w:t>
      </w:r>
      <w:r w:rsidR="00D80C35">
        <w:rPr>
          <w:rFonts w:ascii="Arial" w:hAnsi="Arial" w:cs="Arial"/>
        </w:rPr>
        <w:t>ducation (</w:t>
      </w:r>
      <w:proofErr w:type="spellStart"/>
      <w:r w:rsidR="00D80C35">
        <w:rPr>
          <w:rFonts w:ascii="Arial" w:hAnsi="Arial" w:cs="Arial"/>
        </w:rPr>
        <w:t>KCS</w:t>
      </w:r>
      <w:r w:rsidR="005559CA">
        <w:rPr>
          <w:rFonts w:ascii="Arial" w:hAnsi="Arial" w:cs="Arial"/>
        </w:rPr>
        <w:t>iE</w:t>
      </w:r>
      <w:proofErr w:type="spellEnd"/>
      <w:r w:rsidR="005559CA">
        <w:rPr>
          <w:rFonts w:ascii="Arial" w:hAnsi="Arial" w:cs="Arial"/>
        </w:rPr>
        <w:t>)</w:t>
      </w:r>
      <w:r w:rsidR="00D80C35">
        <w:rPr>
          <w:rFonts w:ascii="Arial" w:hAnsi="Arial" w:cs="Arial"/>
        </w:rPr>
        <w:t>,</w:t>
      </w:r>
      <w:r w:rsidR="00801278">
        <w:rPr>
          <w:rFonts w:ascii="Arial" w:hAnsi="Arial" w:cs="Arial"/>
        </w:rPr>
        <w:t xml:space="preserve"> </w:t>
      </w:r>
      <w:r w:rsidR="00963002">
        <w:rPr>
          <w:rFonts w:ascii="Arial" w:hAnsi="Arial" w:cs="Arial"/>
        </w:rPr>
        <w:t xml:space="preserve">the Information Commissioners Office </w:t>
      </w:r>
      <w:r w:rsidR="00801278">
        <w:rPr>
          <w:rFonts w:ascii="Arial" w:hAnsi="Arial" w:cs="Arial"/>
        </w:rPr>
        <w:t>and the Information and Records Management Society (IRMS) toolkit for schools.</w:t>
      </w:r>
    </w:p>
    <w:p w14:paraId="7EA13BB7" w14:textId="77777777" w:rsidR="00CE4A87" w:rsidRDefault="00963002">
      <w:pPr>
        <w:rPr>
          <w:rFonts w:ascii="Arial" w:hAnsi="Arial" w:cs="Arial"/>
        </w:rPr>
      </w:pPr>
      <w:r>
        <w:rPr>
          <w:rFonts w:ascii="Arial" w:hAnsi="Arial" w:cs="Arial"/>
        </w:rPr>
        <w:t>Where there is no statutory guidance to support the FAQ, the answer will start with ‘Local Guidance’ to signify that this is not statutory.</w:t>
      </w:r>
      <w:r w:rsidR="00CE4A87">
        <w:rPr>
          <w:rFonts w:ascii="Arial" w:hAnsi="Arial" w:cs="Arial"/>
        </w:rPr>
        <w:t xml:space="preserve"> </w:t>
      </w:r>
    </w:p>
    <w:p w14:paraId="72A2DEB7" w14:textId="77777777" w:rsidR="00CE4A87" w:rsidRDefault="00CE4A87">
      <w:pPr>
        <w:rPr>
          <w:rFonts w:ascii="Arial" w:hAnsi="Arial" w:cs="Arial"/>
        </w:rPr>
      </w:pPr>
    </w:p>
    <w:p w14:paraId="14D503E2" w14:textId="77777777" w:rsidR="00CE4A87" w:rsidRDefault="00CE4A87">
      <w:pPr>
        <w:rPr>
          <w:rFonts w:ascii="Arial" w:hAnsi="Arial" w:cs="Arial"/>
        </w:rPr>
      </w:pPr>
      <w:r>
        <w:rPr>
          <w:rFonts w:ascii="Arial" w:hAnsi="Arial" w:cs="Arial"/>
        </w:rPr>
        <w:t xml:space="preserve">The list of questions </w:t>
      </w:r>
      <w:proofErr w:type="gramStart"/>
      <w:r>
        <w:rPr>
          <w:rFonts w:ascii="Arial" w:hAnsi="Arial" w:cs="Arial"/>
        </w:rPr>
        <w:t>are</w:t>
      </w:r>
      <w:proofErr w:type="gramEnd"/>
      <w:r>
        <w:rPr>
          <w:rFonts w:ascii="Arial" w:hAnsi="Arial" w:cs="Arial"/>
        </w:rPr>
        <w:t>:</w:t>
      </w:r>
    </w:p>
    <w:p w14:paraId="4B02C44D" w14:textId="5B710CFA" w:rsidR="00CE4A87" w:rsidRPr="005D288D" w:rsidRDefault="001B06DD" w:rsidP="005D288D">
      <w:pPr>
        <w:pStyle w:val="ListParagraph"/>
        <w:numPr>
          <w:ilvl w:val="0"/>
          <w:numId w:val="3"/>
        </w:numPr>
        <w:spacing w:line="276" w:lineRule="auto"/>
        <w:rPr>
          <w:rFonts w:ascii="Arial" w:hAnsi="Arial" w:cs="Arial"/>
          <w:bCs/>
          <w:iCs/>
        </w:rPr>
      </w:pPr>
      <w:hyperlink w:anchor="FAQ1" w:history="1">
        <w:r w:rsidR="00CE4A87" w:rsidRPr="005D288D">
          <w:rPr>
            <w:rStyle w:val="Hyperlink"/>
            <w:rFonts w:ascii="Arial" w:hAnsi="Arial" w:cs="Arial"/>
            <w:bCs/>
            <w:iCs/>
            <w:u w:val="none"/>
          </w:rPr>
          <w:t>What is the child protection record?</w:t>
        </w:r>
      </w:hyperlink>
    </w:p>
    <w:p w14:paraId="2ABA97C2" w14:textId="5F5EFD95" w:rsidR="00CE4A87" w:rsidRPr="005D288D" w:rsidRDefault="001B06DD" w:rsidP="005D288D">
      <w:pPr>
        <w:pStyle w:val="ListParagraph"/>
        <w:numPr>
          <w:ilvl w:val="0"/>
          <w:numId w:val="3"/>
        </w:numPr>
        <w:spacing w:line="276" w:lineRule="auto"/>
        <w:rPr>
          <w:rFonts w:ascii="Arial" w:hAnsi="Arial" w:cs="Arial"/>
          <w:bCs/>
          <w:iCs/>
        </w:rPr>
      </w:pPr>
      <w:hyperlink w:anchor="FAQ2" w:history="1">
        <w:r w:rsidR="00CE4A87" w:rsidRPr="005D288D">
          <w:rPr>
            <w:rStyle w:val="Hyperlink"/>
            <w:rFonts w:ascii="Arial" w:hAnsi="Arial" w:cs="Arial"/>
            <w:bCs/>
            <w:iCs/>
            <w:u w:val="none"/>
          </w:rPr>
          <w:t>Does this get included in the Common Transfer File (CTF) and transferred by the school2school system</w:t>
        </w:r>
      </w:hyperlink>
    </w:p>
    <w:p w14:paraId="25FECA81" w14:textId="3FD19EC8" w:rsidR="00EB79F2" w:rsidRPr="005D288D" w:rsidRDefault="001B06DD" w:rsidP="005D288D">
      <w:pPr>
        <w:pStyle w:val="ListParagraph"/>
        <w:numPr>
          <w:ilvl w:val="0"/>
          <w:numId w:val="3"/>
        </w:numPr>
        <w:spacing w:line="276" w:lineRule="auto"/>
        <w:rPr>
          <w:rFonts w:ascii="Arial" w:hAnsi="Arial" w:cs="Arial"/>
          <w:bCs/>
          <w:iCs/>
        </w:rPr>
      </w:pPr>
      <w:hyperlink w:anchor="gdpr" w:history="1">
        <w:r w:rsidR="00EB79F2" w:rsidRPr="005D288D">
          <w:rPr>
            <w:rStyle w:val="Hyperlink"/>
            <w:rFonts w:ascii="Arial" w:hAnsi="Arial" w:cs="Arial"/>
            <w:bCs/>
            <w:iCs/>
            <w:u w:val="none"/>
          </w:rPr>
          <w:t>Does passing the file breach GDPR?</w:t>
        </w:r>
      </w:hyperlink>
    </w:p>
    <w:p w14:paraId="506B6383" w14:textId="31B7E370" w:rsidR="00EB79F2" w:rsidRPr="005D288D" w:rsidRDefault="001B06DD" w:rsidP="005D288D">
      <w:pPr>
        <w:pStyle w:val="ListParagraph"/>
        <w:numPr>
          <w:ilvl w:val="0"/>
          <w:numId w:val="3"/>
        </w:numPr>
        <w:spacing w:line="276" w:lineRule="auto"/>
        <w:rPr>
          <w:rFonts w:ascii="Arial" w:hAnsi="Arial" w:cs="Arial"/>
          <w:bCs/>
          <w:iCs/>
        </w:rPr>
      </w:pPr>
      <w:hyperlink w:anchor="when" w:history="1">
        <w:r w:rsidR="00EB79F2" w:rsidRPr="005D288D">
          <w:rPr>
            <w:rStyle w:val="Hyperlink"/>
            <w:rFonts w:ascii="Arial" w:hAnsi="Arial" w:cs="Arial"/>
            <w:bCs/>
            <w:iCs/>
            <w:u w:val="none"/>
          </w:rPr>
          <w:t>When do I transfer the file?</w:t>
        </w:r>
      </w:hyperlink>
    </w:p>
    <w:p w14:paraId="23A7C76A" w14:textId="11D75EA4" w:rsidR="00EB79F2" w:rsidRPr="005D288D" w:rsidRDefault="001B06DD" w:rsidP="005D288D">
      <w:pPr>
        <w:pStyle w:val="ListParagraph"/>
        <w:numPr>
          <w:ilvl w:val="0"/>
          <w:numId w:val="3"/>
        </w:numPr>
        <w:tabs>
          <w:tab w:val="left" w:pos="2280"/>
        </w:tabs>
        <w:spacing w:line="276" w:lineRule="auto"/>
        <w:rPr>
          <w:rFonts w:ascii="Arial" w:hAnsi="Arial" w:cs="Arial"/>
          <w:bCs/>
          <w:iCs/>
        </w:rPr>
      </w:pPr>
      <w:hyperlink w:anchor="nottransferred" w:history="1">
        <w:r w:rsidR="00EB79F2" w:rsidRPr="005D288D">
          <w:rPr>
            <w:rStyle w:val="Hyperlink"/>
            <w:rFonts w:ascii="Arial" w:hAnsi="Arial" w:cs="Arial"/>
            <w:bCs/>
            <w:iCs/>
            <w:u w:val="none"/>
          </w:rPr>
          <w:t>What is not included in the CP record for transfer?</w:t>
        </w:r>
      </w:hyperlink>
    </w:p>
    <w:p w14:paraId="7699E746" w14:textId="5473B609" w:rsidR="00EB79F2" w:rsidRPr="005D288D" w:rsidRDefault="001B06DD" w:rsidP="005D288D">
      <w:pPr>
        <w:pStyle w:val="ListParagraph"/>
        <w:numPr>
          <w:ilvl w:val="0"/>
          <w:numId w:val="3"/>
        </w:numPr>
        <w:tabs>
          <w:tab w:val="left" w:pos="2280"/>
        </w:tabs>
        <w:spacing w:line="276" w:lineRule="auto"/>
        <w:rPr>
          <w:rFonts w:ascii="Arial" w:hAnsi="Arial" w:cs="Arial"/>
          <w:bCs/>
          <w:iCs/>
        </w:rPr>
      </w:pPr>
      <w:hyperlink w:anchor="whattransferred" w:history="1">
        <w:r w:rsidR="00EB79F2" w:rsidRPr="005D288D">
          <w:rPr>
            <w:rStyle w:val="Hyperlink"/>
            <w:rFonts w:ascii="Arial" w:hAnsi="Arial" w:cs="Arial"/>
            <w:bCs/>
            <w:iCs/>
            <w:u w:val="none"/>
          </w:rPr>
          <w:t>What do I transfer?</w:t>
        </w:r>
      </w:hyperlink>
    </w:p>
    <w:p w14:paraId="23714CA4" w14:textId="7397809E" w:rsidR="00801278" w:rsidRPr="005D288D" w:rsidRDefault="001B06DD" w:rsidP="005D288D">
      <w:pPr>
        <w:pStyle w:val="ListParagraph"/>
        <w:numPr>
          <w:ilvl w:val="0"/>
          <w:numId w:val="3"/>
        </w:numPr>
        <w:spacing w:line="276" w:lineRule="auto"/>
        <w:rPr>
          <w:rFonts w:ascii="Arial" w:hAnsi="Arial" w:cs="Arial"/>
          <w:bCs/>
          <w:iCs/>
        </w:rPr>
      </w:pPr>
      <w:hyperlink w:anchor="thirdparty" w:history="1">
        <w:r w:rsidR="00EB79F2" w:rsidRPr="005D288D">
          <w:rPr>
            <w:rStyle w:val="Hyperlink"/>
            <w:rFonts w:ascii="Arial" w:hAnsi="Arial" w:cs="Arial"/>
            <w:bCs/>
            <w:iCs/>
            <w:u w:val="none"/>
          </w:rPr>
          <w:t>Can I share third party information such as police and social care reports?</w:t>
        </w:r>
      </w:hyperlink>
    </w:p>
    <w:p w14:paraId="1FD83FBC" w14:textId="1B7923BD" w:rsidR="00CE4A87" w:rsidRPr="005D288D" w:rsidRDefault="001B06DD" w:rsidP="005D288D">
      <w:pPr>
        <w:pStyle w:val="ListParagraph"/>
        <w:numPr>
          <w:ilvl w:val="0"/>
          <w:numId w:val="3"/>
        </w:numPr>
        <w:spacing w:line="276" w:lineRule="auto"/>
        <w:rPr>
          <w:rFonts w:ascii="Arial" w:hAnsi="Arial" w:cs="Arial"/>
          <w:bCs/>
          <w:iCs/>
        </w:rPr>
      </w:pPr>
      <w:hyperlink w:anchor="notapupil" w:history="1">
        <w:r w:rsidR="00CA5B67" w:rsidRPr="005D288D">
          <w:rPr>
            <w:rStyle w:val="Hyperlink"/>
            <w:rFonts w:ascii="Arial" w:hAnsi="Arial" w:cs="Arial"/>
            <w:bCs/>
            <w:iCs/>
            <w:u w:val="none"/>
          </w:rPr>
          <w:t>What if I receive a Police report for a child that has left the school or not at my school?</w:t>
        </w:r>
      </w:hyperlink>
    </w:p>
    <w:p w14:paraId="77F59D79" w14:textId="11E80473" w:rsidR="00CA5B67" w:rsidRPr="005D288D" w:rsidRDefault="001B06DD" w:rsidP="005D288D">
      <w:pPr>
        <w:pStyle w:val="ListParagraph"/>
        <w:numPr>
          <w:ilvl w:val="0"/>
          <w:numId w:val="3"/>
        </w:numPr>
        <w:spacing w:line="276" w:lineRule="auto"/>
        <w:rPr>
          <w:rFonts w:ascii="Arial" w:hAnsi="Arial" w:cs="Arial"/>
          <w:bCs/>
          <w:iCs/>
        </w:rPr>
      </w:pPr>
      <w:hyperlink w:anchor="healthtransfer" w:history="1">
        <w:r w:rsidR="00CA5B67" w:rsidRPr="005D288D">
          <w:rPr>
            <w:rStyle w:val="Hyperlink"/>
            <w:rFonts w:ascii="Arial" w:hAnsi="Arial" w:cs="Arial"/>
            <w:bCs/>
            <w:iCs/>
            <w:u w:val="none"/>
          </w:rPr>
          <w:t>Does information from health get transferred as well?</w:t>
        </w:r>
      </w:hyperlink>
    </w:p>
    <w:p w14:paraId="6D9D8849" w14:textId="7A51DF0B" w:rsidR="00CA5B67" w:rsidRPr="005D288D" w:rsidRDefault="001B06DD" w:rsidP="005D288D">
      <w:pPr>
        <w:pStyle w:val="ListParagraph"/>
        <w:numPr>
          <w:ilvl w:val="0"/>
          <w:numId w:val="3"/>
        </w:numPr>
        <w:spacing w:line="276" w:lineRule="auto"/>
        <w:rPr>
          <w:rFonts w:ascii="Arial" w:hAnsi="Arial" w:cs="Arial"/>
          <w:bCs/>
          <w:iCs/>
        </w:rPr>
      </w:pPr>
      <w:hyperlink w:anchor="electronictransferrecords" w:history="1">
        <w:r w:rsidR="00CA5B67" w:rsidRPr="005D288D">
          <w:rPr>
            <w:rStyle w:val="Hyperlink"/>
            <w:rFonts w:ascii="Arial" w:hAnsi="Arial" w:cs="Arial"/>
            <w:bCs/>
            <w:iCs/>
            <w:u w:val="none"/>
          </w:rPr>
          <w:t>How do I transfer electronic records?</w:t>
        </w:r>
      </w:hyperlink>
    </w:p>
    <w:p w14:paraId="56C360AE" w14:textId="4AC3E7F2" w:rsidR="00CA5B67" w:rsidRPr="005D288D" w:rsidRDefault="001B06DD" w:rsidP="005D288D">
      <w:pPr>
        <w:pStyle w:val="ListParagraph"/>
        <w:numPr>
          <w:ilvl w:val="0"/>
          <w:numId w:val="3"/>
        </w:numPr>
        <w:spacing w:line="276" w:lineRule="auto"/>
        <w:rPr>
          <w:rFonts w:ascii="Arial" w:hAnsi="Arial" w:cs="Arial"/>
          <w:bCs/>
          <w:iCs/>
        </w:rPr>
      </w:pPr>
      <w:hyperlink w:anchor="chronology" w:history="1">
        <w:r w:rsidR="00CA5B67" w:rsidRPr="005D288D">
          <w:rPr>
            <w:rStyle w:val="Hyperlink"/>
            <w:rFonts w:ascii="Arial" w:hAnsi="Arial" w:cs="Arial"/>
            <w:bCs/>
            <w:iCs/>
            <w:u w:val="none"/>
          </w:rPr>
          <w:t>Chronologies and summary sheets</w:t>
        </w:r>
      </w:hyperlink>
    </w:p>
    <w:p w14:paraId="3FFFF142" w14:textId="6959F39D" w:rsidR="00E32664" w:rsidRPr="005D288D" w:rsidRDefault="001B06DD" w:rsidP="005D288D">
      <w:pPr>
        <w:pStyle w:val="ListParagraph"/>
        <w:numPr>
          <w:ilvl w:val="0"/>
          <w:numId w:val="3"/>
        </w:numPr>
        <w:spacing w:line="276" w:lineRule="auto"/>
        <w:rPr>
          <w:rFonts w:ascii="Arial" w:hAnsi="Arial" w:cs="Arial"/>
          <w:bCs/>
          <w:iCs/>
        </w:rPr>
      </w:pPr>
      <w:hyperlink w:anchor="retaincopy" w:history="1">
        <w:r w:rsidR="00E32664" w:rsidRPr="005D288D">
          <w:rPr>
            <w:rStyle w:val="Hyperlink"/>
            <w:rFonts w:ascii="Arial" w:hAnsi="Arial" w:cs="Arial"/>
            <w:bCs/>
            <w:iCs/>
            <w:u w:val="none"/>
          </w:rPr>
          <w:t>Do we need to keep a copy of the file?</w:t>
        </w:r>
      </w:hyperlink>
    </w:p>
    <w:p w14:paraId="56A3F818" w14:textId="66538374" w:rsidR="00E32664" w:rsidRPr="005D288D" w:rsidRDefault="001B06DD" w:rsidP="005D288D">
      <w:pPr>
        <w:pStyle w:val="ListParagraph"/>
        <w:numPr>
          <w:ilvl w:val="0"/>
          <w:numId w:val="3"/>
        </w:numPr>
        <w:spacing w:line="276" w:lineRule="auto"/>
        <w:rPr>
          <w:rFonts w:ascii="Arial" w:hAnsi="Arial" w:cs="Arial"/>
          <w:bCs/>
          <w:iCs/>
        </w:rPr>
      </w:pPr>
      <w:hyperlink w:anchor="retaincopy" w:history="1">
        <w:r w:rsidR="00E32664" w:rsidRPr="005D288D">
          <w:rPr>
            <w:rStyle w:val="Hyperlink"/>
            <w:rFonts w:ascii="Arial" w:hAnsi="Arial" w:cs="Arial"/>
            <w:bCs/>
            <w:iCs/>
            <w:u w:val="none"/>
          </w:rPr>
          <w:t>When I receive a file, can I destroy information that I think is irrelevant?</w:t>
        </w:r>
      </w:hyperlink>
    </w:p>
    <w:p w14:paraId="1AC8B170" w14:textId="3CAB559D" w:rsidR="007F5554" w:rsidRPr="005D288D" w:rsidRDefault="001B06DD" w:rsidP="005D288D">
      <w:pPr>
        <w:pStyle w:val="ListParagraph"/>
        <w:numPr>
          <w:ilvl w:val="0"/>
          <w:numId w:val="3"/>
        </w:numPr>
        <w:spacing w:line="276" w:lineRule="auto"/>
        <w:rPr>
          <w:rFonts w:ascii="Arial" w:hAnsi="Arial" w:cs="Arial"/>
          <w:bCs/>
          <w:iCs/>
        </w:rPr>
      </w:pPr>
      <w:hyperlink w:anchor="recordtransfer" w:history="1">
        <w:r w:rsidR="007F5554" w:rsidRPr="005D288D">
          <w:rPr>
            <w:rStyle w:val="Hyperlink"/>
            <w:rFonts w:ascii="Arial" w:hAnsi="Arial" w:cs="Arial"/>
            <w:bCs/>
            <w:iCs/>
            <w:u w:val="none"/>
          </w:rPr>
          <w:t>How should the records be transferred</w:t>
        </w:r>
        <w:r w:rsidR="000131A1">
          <w:rPr>
            <w:rStyle w:val="Hyperlink"/>
            <w:rFonts w:ascii="Arial" w:hAnsi="Arial" w:cs="Arial"/>
            <w:bCs/>
            <w:iCs/>
            <w:u w:val="none"/>
          </w:rPr>
          <w:t xml:space="preserve">? </w:t>
        </w:r>
        <w:r w:rsidR="007F5554" w:rsidRPr="005D288D">
          <w:rPr>
            <w:rStyle w:val="Hyperlink"/>
            <w:rFonts w:ascii="Arial" w:hAnsi="Arial" w:cs="Arial"/>
            <w:bCs/>
            <w:iCs/>
            <w:u w:val="none"/>
          </w:rPr>
          <w:t>.</w:t>
        </w:r>
      </w:hyperlink>
      <w:r w:rsidR="007F5554" w:rsidRPr="005D288D">
        <w:rPr>
          <w:rFonts w:ascii="Arial" w:hAnsi="Arial" w:cs="Arial"/>
          <w:bCs/>
          <w:iCs/>
        </w:rPr>
        <w:t xml:space="preserve"> </w:t>
      </w:r>
    </w:p>
    <w:p w14:paraId="4ED409C5" w14:textId="2470BB23" w:rsidR="00196777" w:rsidRPr="005D288D" w:rsidRDefault="001B06DD" w:rsidP="005D288D">
      <w:pPr>
        <w:pStyle w:val="ListParagraph"/>
        <w:numPr>
          <w:ilvl w:val="0"/>
          <w:numId w:val="3"/>
        </w:numPr>
        <w:spacing w:line="276" w:lineRule="auto"/>
        <w:rPr>
          <w:rFonts w:ascii="Arial" w:hAnsi="Arial" w:cs="Arial"/>
          <w:bCs/>
          <w:iCs/>
        </w:rPr>
      </w:pPr>
      <w:hyperlink w:anchor="dualregistered" w:history="1">
        <w:r w:rsidR="00196777" w:rsidRPr="005D288D">
          <w:rPr>
            <w:rStyle w:val="Hyperlink"/>
            <w:rFonts w:ascii="Arial" w:hAnsi="Arial" w:cs="Arial"/>
            <w:bCs/>
            <w:iCs/>
            <w:u w:val="none"/>
          </w:rPr>
          <w:t>What about Dual Registered Children?</w:t>
        </w:r>
      </w:hyperlink>
    </w:p>
    <w:p w14:paraId="1B5811F3" w14:textId="522B1663" w:rsidR="00196777" w:rsidRPr="005D288D" w:rsidRDefault="001B06DD" w:rsidP="005D288D">
      <w:pPr>
        <w:pStyle w:val="ListParagraph"/>
        <w:numPr>
          <w:ilvl w:val="0"/>
          <w:numId w:val="3"/>
        </w:numPr>
        <w:spacing w:line="276" w:lineRule="auto"/>
        <w:rPr>
          <w:rFonts w:ascii="Arial" w:hAnsi="Arial" w:cs="Arial"/>
          <w:bCs/>
          <w:iCs/>
        </w:rPr>
      </w:pPr>
      <w:hyperlink w:anchor="EHEchildren" w:history="1">
        <w:r w:rsidR="00196777" w:rsidRPr="005D288D">
          <w:rPr>
            <w:rStyle w:val="Hyperlink"/>
            <w:rFonts w:ascii="Arial" w:hAnsi="Arial" w:cs="Arial"/>
            <w:bCs/>
            <w:iCs/>
            <w:u w:val="none"/>
          </w:rPr>
          <w:t>Children taken off roll for Elected Home Education</w:t>
        </w:r>
      </w:hyperlink>
    </w:p>
    <w:p w14:paraId="5BE65357" w14:textId="5ED41F88" w:rsidR="00196777" w:rsidRDefault="001B06DD" w:rsidP="005D288D">
      <w:pPr>
        <w:pStyle w:val="ListParagraph"/>
        <w:numPr>
          <w:ilvl w:val="0"/>
          <w:numId w:val="3"/>
        </w:numPr>
        <w:spacing w:line="276" w:lineRule="auto"/>
        <w:rPr>
          <w:rFonts w:ascii="Arial" w:hAnsi="Arial" w:cs="Arial"/>
          <w:bCs/>
          <w:iCs/>
        </w:rPr>
      </w:pPr>
      <w:hyperlink w:anchor="permex" w:history="1">
        <w:r w:rsidR="00196777" w:rsidRPr="005D288D">
          <w:rPr>
            <w:rStyle w:val="Hyperlink"/>
            <w:rFonts w:ascii="Arial" w:hAnsi="Arial" w:cs="Arial"/>
            <w:bCs/>
            <w:iCs/>
            <w:u w:val="none"/>
          </w:rPr>
          <w:t>Permanent Exclusion</w:t>
        </w:r>
      </w:hyperlink>
    </w:p>
    <w:p w14:paraId="0ACA92B5" w14:textId="2497EEAC" w:rsidR="004018EB" w:rsidRPr="00590A68" w:rsidRDefault="001B06DD" w:rsidP="005D288D">
      <w:pPr>
        <w:pStyle w:val="ListParagraph"/>
        <w:numPr>
          <w:ilvl w:val="0"/>
          <w:numId w:val="3"/>
        </w:numPr>
        <w:spacing w:line="276" w:lineRule="auto"/>
        <w:rPr>
          <w:rFonts w:ascii="Arial" w:hAnsi="Arial" w:cs="Arial"/>
          <w:bCs/>
          <w:iCs/>
        </w:rPr>
      </w:pPr>
      <w:hyperlink w:anchor="apprenticeships" w:history="1">
        <w:r w:rsidR="004018EB" w:rsidRPr="00590A68">
          <w:rPr>
            <w:rStyle w:val="Hyperlink"/>
            <w:rFonts w:ascii="Arial" w:hAnsi="Arial" w:cs="Arial"/>
            <w:bCs/>
            <w:iCs/>
            <w:u w:val="none"/>
          </w:rPr>
          <w:t>Transferring Child Protection information to Apprenticeships and/or places of work</w:t>
        </w:r>
      </w:hyperlink>
    </w:p>
    <w:p w14:paraId="5C072FFC" w14:textId="77777777" w:rsidR="007F5554" w:rsidRDefault="007F5554">
      <w:pPr>
        <w:rPr>
          <w:rFonts w:ascii="Arial" w:hAnsi="Arial" w:cs="Arial"/>
          <w:b/>
          <w:i/>
        </w:rPr>
      </w:pPr>
    </w:p>
    <w:p w14:paraId="3C6ED2CC" w14:textId="53080C4F" w:rsidR="00CA5B67" w:rsidRDefault="00CA5B67"/>
    <w:p w14:paraId="76CD0917" w14:textId="6691B918" w:rsidR="005D288D" w:rsidRDefault="005D288D"/>
    <w:p w14:paraId="7F76CBD2" w14:textId="5348A062" w:rsidR="005D288D" w:rsidRDefault="005D288D"/>
    <w:p w14:paraId="2254EF68" w14:textId="77777777" w:rsidR="00CC3110" w:rsidRDefault="00CC3110">
      <w:pPr>
        <w:rPr>
          <w:rFonts w:ascii="Arial" w:hAnsi="Arial" w:cs="Arial"/>
          <w:b/>
          <w:i/>
        </w:rPr>
      </w:pPr>
      <w:bookmarkStart w:id="0" w:name="FAQ1"/>
      <w:r>
        <w:rPr>
          <w:rFonts w:ascii="Arial" w:hAnsi="Arial" w:cs="Arial"/>
          <w:b/>
          <w:i/>
        </w:rPr>
        <w:t>What is the child protection record?</w:t>
      </w:r>
    </w:p>
    <w:bookmarkEnd w:id="0"/>
    <w:p w14:paraId="2F713835" w14:textId="77777777" w:rsidR="00CC3110" w:rsidRDefault="00CC3110">
      <w:pPr>
        <w:rPr>
          <w:rFonts w:ascii="Arial" w:hAnsi="Arial" w:cs="Arial"/>
        </w:rPr>
      </w:pPr>
    </w:p>
    <w:p w14:paraId="25861169" w14:textId="6D3A4B47" w:rsidR="00CC3110" w:rsidRDefault="00CC3110" w:rsidP="00094F41">
      <w:pPr>
        <w:rPr>
          <w:rFonts w:ascii="Arial" w:hAnsi="Arial" w:cs="Arial"/>
        </w:rPr>
      </w:pPr>
      <w:r>
        <w:rPr>
          <w:rFonts w:ascii="Arial" w:hAnsi="Arial" w:cs="Arial"/>
        </w:rPr>
        <w:t xml:space="preserve">Government guidance expects </w:t>
      </w:r>
      <w:r w:rsidR="00094F41">
        <w:rPr>
          <w:rFonts w:ascii="Arial" w:hAnsi="Arial" w:cs="Arial"/>
        </w:rPr>
        <w:t xml:space="preserve">all </w:t>
      </w:r>
      <w:r>
        <w:rPr>
          <w:rFonts w:ascii="Arial" w:hAnsi="Arial" w:cs="Arial"/>
        </w:rPr>
        <w:t xml:space="preserve">concerns, observations or disclosures </w:t>
      </w:r>
      <w:r w:rsidR="00441C42">
        <w:rPr>
          <w:rFonts w:ascii="Arial" w:hAnsi="Arial" w:cs="Arial"/>
        </w:rPr>
        <w:t xml:space="preserve">received by staff </w:t>
      </w:r>
      <w:r>
        <w:rPr>
          <w:rFonts w:ascii="Arial" w:hAnsi="Arial" w:cs="Arial"/>
        </w:rPr>
        <w:t xml:space="preserve">to be </w:t>
      </w:r>
      <w:r w:rsidR="00094F41">
        <w:rPr>
          <w:rFonts w:ascii="Arial" w:hAnsi="Arial" w:cs="Arial"/>
        </w:rPr>
        <w:t>recorded</w:t>
      </w:r>
      <w:r w:rsidR="00441C42">
        <w:rPr>
          <w:rFonts w:ascii="Arial" w:hAnsi="Arial" w:cs="Arial"/>
        </w:rPr>
        <w:t xml:space="preserve"> and shared with the DSL. </w:t>
      </w:r>
      <w:r>
        <w:rPr>
          <w:rFonts w:ascii="Arial" w:hAnsi="Arial" w:cs="Arial"/>
        </w:rPr>
        <w:t xml:space="preserve"> </w:t>
      </w:r>
    </w:p>
    <w:p w14:paraId="2356BFEA" w14:textId="12B0F6E0" w:rsidR="00CC3110" w:rsidRDefault="00CC3110">
      <w:pPr>
        <w:rPr>
          <w:rFonts w:ascii="Arial" w:hAnsi="Arial" w:cs="Arial"/>
        </w:rPr>
      </w:pPr>
      <w:r>
        <w:rPr>
          <w:rFonts w:ascii="Arial" w:hAnsi="Arial" w:cs="Arial"/>
        </w:rPr>
        <w:t>The records that are made</w:t>
      </w:r>
      <w:r w:rsidR="000131A1">
        <w:rPr>
          <w:rFonts w:ascii="Arial" w:hAnsi="Arial" w:cs="Arial"/>
        </w:rPr>
        <w:t>,</w:t>
      </w:r>
      <w:r>
        <w:rPr>
          <w:rFonts w:ascii="Arial" w:hAnsi="Arial" w:cs="Arial"/>
        </w:rPr>
        <w:t xml:space="preserve"> </w:t>
      </w:r>
      <w:r w:rsidR="00B64C59">
        <w:rPr>
          <w:rFonts w:ascii="Arial" w:hAnsi="Arial" w:cs="Arial"/>
        </w:rPr>
        <w:t>along with details of action taken and decisions made</w:t>
      </w:r>
      <w:r w:rsidR="000131A1">
        <w:rPr>
          <w:rFonts w:ascii="Arial" w:hAnsi="Arial" w:cs="Arial"/>
        </w:rPr>
        <w:t>,</w:t>
      </w:r>
      <w:r w:rsidR="00B64C59">
        <w:rPr>
          <w:rFonts w:ascii="Arial" w:hAnsi="Arial" w:cs="Arial"/>
        </w:rPr>
        <w:t xml:space="preserve"> </w:t>
      </w:r>
      <w:r>
        <w:rPr>
          <w:rFonts w:ascii="Arial" w:hAnsi="Arial" w:cs="Arial"/>
        </w:rPr>
        <w:t xml:space="preserve">need to be collated </w:t>
      </w:r>
      <w:r w:rsidR="00441C42">
        <w:rPr>
          <w:rFonts w:ascii="Arial" w:hAnsi="Arial" w:cs="Arial"/>
        </w:rPr>
        <w:t>and stored in a safe and secure way</w:t>
      </w:r>
      <w:r w:rsidR="009C4FE6">
        <w:rPr>
          <w:rFonts w:ascii="Arial" w:hAnsi="Arial" w:cs="Arial"/>
        </w:rPr>
        <w:t xml:space="preserve"> so that the</w:t>
      </w:r>
      <w:r w:rsidR="00825447">
        <w:rPr>
          <w:rFonts w:ascii="Arial" w:hAnsi="Arial" w:cs="Arial"/>
        </w:rPr>
        <w:t xml:space="preserve"> full record</w:t>
      </w:r>
      <w:r w:rsidR="009C4FE6">
        <w:rPr>
          <w:rFonts w:ascii="Arial" w:hAnsi="Arial" w:cs="Arial"/>
        </w:rPr>
        <w:t xml:space="preserve"> </w:t>
      </w:r>
      <w:r w:rsidR="00825447">
        <w:rPr>
          <w:rFonts w:ascii="Arial" w:hAnsi="Arial" w:cs="Arial"/>
        </w:rPr>
        <w:t xml:space="preserve">is </w:t>
      </w:r>
      <w:r w:rsidR="009C4FE6">
        <w:rPr>
          <w:rFonts w:ascii="Arial" w:hAnsi="Arial" w:cs="Arial"/>
        </w:rPr>
        <w:t xml:space="preserve">only accessible by </w:t>
      </w:r>
      <w:r w:rsidR="00825447">
        <w:rPr>
          <w:rFonts w:ascii="Arial" w:hAnsi="Arial" w:cs="Arial"/>
        </w:rPr>
        <w:t xml:space="preserve">specific staff. </w:t>
      </w:r>
    </w:p>
    <w:p w14:paraId="520D3485" w14:textId="736A5355" w:rsidR="00896915" w:rsidRDefault="00896915">
      <w:pPr>
        <w:rPr>
          <w:rFonts w:ascii="Arial" w:hAnsi="Arial" w:cs="Arial"/>
        </w:rPr>
      </w:pPr>
      <w:r>
        <w:rPr>
          <w:rFonts w:ascii="Arial" w:hAnsi="Arial" w:cs="Arial"/>
        </w:rPr>
        <w:t>The record may be electronic or paper based.</w:t>
      </w:r>
    </w:p>
    <w:p w14:paraId="510BD1A6" w14:textId="4D76AB30" w:rsidR="00441C42" w:rsidRDefault="00441C42">
      <w:pPr>
        <w:rPr>
          <w:rFonts w:ascii="Arial" w:hAnsi="Arial" w:cs="Arial"/>
        </w:rPr>
      </w:pPr>
    </w:p>
    <w:p w14:paraId="0A123B1E" w14:textId="77777777" w:rsidR="00441C42" w:rsidRPr="009A7381" w:rsidRDefault="00441C42">
      <w:pPr>
        <w:rPr>
          <w:rFonts w:ascii="Arial" w:hAnsi="Arial" w:cs="Arial"/>
          <w:i/>
          <w:iCs/>
        </w:rPr>
      </w:pPr>
      <w:r w:rsidRPr="009A7381">
        <w:rPr>
          <w:rFonts w:ascii="Arial" w:hAnsi="Arial" w:cs="Arial"/>
          <w:i/>
          <w:iCs/>
        </w:rPr>
        <w:t>[Local Guidance]</w:t>
      </w:r>
    </w:p>
    <w:p w14:paraId="513DCD57" w14:textId="77777777" w:rsidR="00441C42" w:rsidRDefault="00441C42">
      <w:pPr>
        <w:rPr>
          <w:rFonts w:ascii="Arial" w:hAnsi="Arial" w:cs="Arial"/>
        </w:rPr>
      </w:pPr>
      <w:r>
        <w:rPr>
          <w:rFonts w:ascii="Arial" w:hAnsi="Arial" w:cs="Arial"/>
        </w:rPr>
        <w:t xml:space="preserve">The child protection file may include a chronology, or summary (see annex 1). </w:t>
      </w:r>
    </w:p>
    <w:p w14:paraId="4BF22FBD" w14:textId="6FC359CA" w:rsidR="00441C42" w:rsidRDefault="00441C42">
      <w:pPr>
        <w:rPr>
          <w:rFonts w:ascii="Arial" w:hAnsi="Arial" w:cs="Arial"/>
        </w:rPr>
      </w:pPr>
      <w:r>
        <w:rPr>
          <w:rFonts w:ascii="Arial" w:hAnsi="Arial" w:cs="Arial"/>
        </w:rPr>
        <w:t xml:space="preserve">Internal information may include concern forms, attendance printouts, referral documents. </w:t>
      </w:r>
    </w:p>
    <w:p w14:paraId="5C924121" w14:textId="1F2F5614" w:rsidR="00441C42" w:rsidRDefault="000131A1">
      <w:pPr>
        <w:rPr>
          <w:rFonts w:ascii="Arial" w:hAnsi="Arial" w:cs="Arial"/>
        </w:rPr>
      </w:pPr>
      <w:r>
        <w:rPr>
          <w:rFonts w:ascii="Arial" w:hAnsi="Arial" w:cs="Arial"/>
        </w:rPr>
        <w:t>External information</w:t>
      </w:r>
      <w:r w:rsidR="00441C42">
        <w:rPr>
          <w:rFonts w:ascii="Arial" w:hAnsi="Arial" w:cs="Arial"/>
        </w:rPr>
        <w:t xml:space="preserve"> may include letters, emails and reports from external agencies. </w:t>
      </w:r>
    </w:p>
    <w:p w14:paraId="5FA4BB37" w14:textId="50E158FE" w:rsidR="00B07F43" w:rsidRDefault="00441C42">
      <w:pPr>
        <w:rPr>
          <w:rFonts w:ascii="Arial" w:hAnsi="Arial" w:cs="Arial"/>
        </w:rPr>
      </w:pPr>
      <w:r>
        <w:rPr>
          <w:rFonts w:ascii="Arial" w:hAnsi="Arial" w:cs="Arial"/>
        </w:rPr>
        <w:t xml:space="preserve">You may have copies of meeting records, reports and minutes and copies of any plans that have been formulated from these meetings. </w:t>
      </w:r>
    </w:p>
    <w:p w14:paraId="4DAF1235" w14:textId="77777777" w:rsidR="00B07F43" w:rsidRDefault="00B07F43">
      <w:pPr>
        <w:rPr>
          <w:rFonts w:ascii="Arial" w:hAnsi="Arial" w:cs="Arial"/>
        </w:rPr>
      </w:pPr>
    </w:p>
    <w:p w14:paraId="505A644D" w14:textId="3FD74D88" w:rsidR="00B07F43" w:rsidRDefault="00B07F43">
      <w:pPr>
        <w:rPr>
          <w:rFonts w:ascii="Arial" w:hAnsi="Arial" w:cs="Arial"/>
        </w:rPr>
      </w:pPr>
      <w:bookmarkStart w:id="1" w:name="FAQ2"/>
      <w:r>
        <w:rPr>
          <w:rFonts w:ascii="Arial" w:hAnsi="Arial" w:cs="Arial"/>
          <w:b/>
          <w:i/>
        </w:rPr>
        <w:t>Does this get included in the Common Transfer File (CTF) and transferred by the school2school system</w:t>
      </w:r>
      <w:r w:rsidR="00CE4A87">
        <w:rPr>
          <w:rFonts w:ascii="Arial" w:hAnsi="Arial" w:cs="Arial"/>
          <w:b/>
          <w:i/>
        </w:rPr>
        <w:t>?</w:t>
      </w:r>
    </w:p>
    <w:bookmarkEnd w:id="1"/>
    <w:p w14:paraId="36C6D123" w14:textId="77777777" w:rsidR="00B07F43" w:rsidRDefault="00B07F43">
      <w:pPr>
        <w:rPr>
          <w:rFonts w:ascii="Arial" w:hAnsi="Arial" w:cs="Arial"/>
        </w:rPr>
      </w:pPr>
    </w:p>
    <w:p w14:paraId="04520C87" w14:textId="0AA538ED" w:rsidR="00B07F43" w:rsidRPr="00B07F43" w:rsidRDefault="00B07F43">
      <w:pPr>
        <w:rPr>
          <w:rFonts w:ascii="Arial" w:hAnsi="Arial" w:cs="Arial"/>
        </w:rPr>
      </w:pPr>
      <w:r>
        <w:rPr>
          <w:rFonts w:ascii="Arial" w:hAnsi="Arial" w:cs="Arial"/>
        </w:rPr>
        <w:t xml:space="preserve">No. The child protection record contains sensitive information and should only be viewed by the DSLs and others that have a need to know. </w:t>
      </w:r>
    </w:p>
    <w:p w14:paraId="42DB3733" w14:textId="77777777" w:rsidR="00CC3110" w:rsidRDefault="00CC3110">
      <w:pPr>
        <w:rPr>
          <w:rFonts w:ascii="Arial" w:hAnsi="Arial" w:cs="Arial"/>
          <w:b/>
          <w:i/>
        </w:rPr>
      </w:pPr>
    </w:p>
    <w:p w14:paraId="6EE16A3A" w14:textId="77777777" w:rsidR="0091623D" w:rsidRDefault="00CC3110">
      <w:pPr>
        <w:rPr>
          <w:rFonts w:ascii="Arial" w:hAnsi="Arial" w:cs="Arial"/>
          <w:b/>
          <w:i/>
        </w:rPr>
      </w:pPr>
      <w:bookmarkStart w:id="2" w:name="gdpr"/>
      <w:r w:rsidRPr="00CC3110">
        <w:rPr>
          <w:rFonts w:ascii="Arial" w:hAnsi="Arial" w:cs="Arial"/>
          <w:b/>
          <w:i/>
        </w:rPr>
        <w:t>Does passing the file breach GDPR?</w:t>
      </w:r>
    </w:p>
    <w:bookmarkEnd w:id="2"/>
    <w:p w14:paraId="58B536F1" w14:textId="77777777" w:rsidR="00CC3110" w:rsidRDefault="00CC3110">
      <w:pPr>
        <w:rPr>
          <w:rFonts w:ascii="Arial" w:hAnsi="Arial" w:cs="Arial"/>
          <w:b/>
          <w:i/>
        </w:rPr>
      </w:pPr>
    </w:p>
    <w:p w14:paraId="4E1345E7" w14:textId="6F6A8CAA" w:rsidR="00B64C59" w:rsidRDefault="006C0D31">
      <w:pPr>
        <w:rPr>
          <w:rFonts w:ascii="Arial" w:hAnsi="Arial" w:cs="Arial"/>
        </w:rPr>
      </w:pPr>
      <w:r>
        <w:rPr>
          <w:rFonts w:ascii="Arial" w:hAnsi="Arial" w:cs="Arial"/>
        </w:rPr>
        <w:t>Th</w:t>
      </w:r>
      <w:r w:rsidR="0059119A">
        <w:rPr>
          <w:rFonts w:ascii="Arial" w:hAnsi="Arial" w:cs="Arial"/>
        </w:rPr>
        <w:t>e</w:t>
      </w:r>
      <w:r>
        <w:rPr>
          <w:rFonts w:ascii="Arial" w:hAnsi="Arial" w:cs="Arial"/>
        </w:rPr>
        <w:t xml:space="preserve"> s</w:t>
      </w:r>
      <w:r w:rsidR="00CC3110">
        <w:rPr>
          <w:rFonts w:ascii="Arial" w:hAnsi="Arial" w:cs="Arial"/>
        </w:rPr>
        <w:t xml:space="preserve">imple answer is no. </w:t>
      </w:r>
      <w:r w:rsidR="00896915">
        <w:rPr>
          <w:rFonts w:ascii="Arial" w:hAnsi="Arial" w:cs="Arial"/>
        </w:rPr>
        <w:t xml:space="preserve">Safeguarding comes under the category of ‘public task’ for the legal basis of sharing information. </w:t>
      </w:r>
      <w:r w:rsidR="00DD01C3">
        <w:rPr>
          <w:rFonts w:ascii="Arial" w:hAnsi="Arial" w:cs="Arial"/>
        </w:rPr>
        <w:t xml:space="preserve">The </w:t>
      </w:r>
      <w:r w:rsidR="00030DA3">
        <w:rPr>
          <w:rFonts w:ascii="Arial" w:hAnsi="Arial" w:cs="Arial"/>
        </w:rPr>
        <w:t>expectation of Keeping Children Safe in Education (</w:t>
      </w:r>
      <w:proofErr w:type="spellStart"/>
      <w:r w:rsidR="00E908B6">
        <w:rPr>
          <w:rFonts w:ascii="Arial" w:hAnsi="Arial" w:cs="Arial"/>
        </w:rPr>
        <w:t>KCSiE</w:t>
      </w:r>
      <w:proofErr w:type="spellEnd"/>
      <w:r w:rsidR="00E908B6">
        <w:rPr>
          <w:rFonts w:ascii="Arial" w:hAnsi="Arial" w:cs="Arial"/>
        </w:rPr>
        <w:t xml:space="preserve">) is that the child protection file </w:t>
      </w:r>
      <w:r w:rsidR="00E908B6">
        <w:rPr>
          <w:rFonts w:ascii="Arial" w:hAnsi="Arial" w:cs="Arial"/>
          <w:b/>
          <w:bCs/>
        </w:rPr>
        <w:t>must</w:t>
      </w:r>
      <w:r w:rsidR="00E908B6">
        <w:rPr>
          <w:rFonts w:ascii="Arial" w:hAnsi="Arial" w:cs="Arial"/>
        </w:rPr>
        <w:t xml:space="preserve"> be shared with the new school</w:t>
      </w:r>
      <w:r w:rsidR="00376BA1">
        <w:rPr>
          <w:rFonts w:ascii="Arial" w:hAnsi="Arial" w:cs="Arial"/>
        </w:rPr>
        <w:t xml:space="preserve"> </w:t>
      </w:r>
      <w:r w:rsidR="00896915">
        <w:rPr>
          <w:rFonts w:ascii="Arial" w:hAnsi="Arial" w:cs="Arial"/>
        </w:rPr>
        <w:t xml:space="preserve">to </w:t>
      </w:r>
      <w:r w:rsidR="00376BA1">
        <w:rPr>
          <w:rFonts w:ascii="Arial" w:hAnsi="Arial" w:cs="Arial"/>
        </w:rPr>
        <w:t xml:space="preserve">allow the school to </w:t>
      </w:r>
      <w:r w:rsidR="00896915">
        <w:rPr>
          <w:rFonts w:ascii="Arial" w:hAnsi="Arial" w:cs="Arial"/>
        </w:rPr>
        <w:t>look for patterns or repeat concerns when new information is received.</w:t>
      </w:r>
      <w:r w:rsidR="00376BA1">
        <w:rPr>
          <w:rFonts w:ascii="Arial" w:hAnsi="Arial" w:cs="Arial"/>
        </w:rPr>
        <w:t xml:space="preserve"> See </w:t>
      </w:r>
      <w:r w:rsidR="004E499D">
        <w:rPr>
          <w:rFonts w:ascii="Arial" w:hAnsi="Arial" w:cs="Arial"/>
        </w:rPr>
        <w:t xml:space="preserve">the </w:t>
      </w:r>
      <w:r w:rsidR="00D65904">
        <w:rPr>
          <w:rFonts w:ascii="Arial" w:hAnsi="Arial" w:cs="Arial"/>
        </w:rPr>
        <w:t>DSL role profile</w:t>
      </w:r>
      <w:r w:rsidR="001559FE">
        <w:rPr>
          <w:rFonts w:ascii="Arial" w:hAnsi="Arial" w:cs="Arial"/>
        </w:rPr>
        <w:t>; Annex C</w:t>
      </w:r>
      <w:r w:rsidR="003C3FE8">
        <w:rPr>
          <w:rFonts w:ascii="Arial" w:hAnsi="Arial" w:cs="Arial"/>
        </w:rPr>
        <w:t xml:space="preserve"> in </w:t>
      </w:r>
      <w:proofErr w:type="spellStart"/>
      <w:r w:rsidR="003C3FE8">
        <w:rPr>
          <w:rFonts w:ascii="Arial" w:hAnsi="Arial" w:cs="Arial"/>
        </w:rPr>
        <w:t>KCSiE</w:t>
      </w:r>
      <w:proofErr w:type="spellEnd"/>
      <w:r w:rsidR="003C3FE8">
        <w:rPr>
          <w:rFonts w:ascii="Arial" w:hAnsi="Arial" w:cs="Arial"/>
        </w:rPr>
        <w:t>.</w:t>
      </w:r>
    </w:p>
    <w:p w14:paraId="4791F90C" w14:textId="77777777" w:rsidR="00D65904" w:rsidRDefault="00D65904">
      <w:pPr>
        <w:rPr>
          <w:rFonts w:ascii="Arial" w:hAnsi="Arial" w:cs="Arial"/>
        </w:rPr>
      </w:pPr>
    </w:p>
    <w:p w14:paraId="09ED8319" w14:textId="77777777" w:rsidR="00B64C59" w:rsidRDefault="00B64C59">
      <w:pPr>
        <w:rPr>
          <w:rFonts w:ascii="Arial" w:hAnsi="Arial" w:cs="Arial"/>
        </w:rPr>
      </w:pPr>
      <w:bookmarkStart w:id="3" w:name="when"/>
      <w:r>
        <w:rPr>
          <w:rFonts w:ascii="Arial" w:hAnsi="Arial" w:cs="Arial"/>
          <w:b/>
          <w:i/>
        </w:rPr>
        <w:t xml:space="preserve">When do I </w:t>
      </w:r>
      <w:r w:rsidR="00DD01C3">
        <w:rPr>
          <w:rFonts w:ascii="Arial" w:hAnsi="Arial" w:cs="Arial"/>
          <w:b/>
          <w:i/>
        </w:rPr>
        <w:t>transfer the file?</w:t>
      </w:r>
    </w:p>
    <w:bookmarkEnd w:id="3"/>
    <w:p w14:paraId="77CB1B8A" w14:textId="77777777" w:rsidR="00B64C59" w:rsidRDefault="00B64C59">
      <w:pPr>
        <w:rPr>
          <w:rFonts w:ascii="Arial" w:hAnsi="Arial" w:cs="Arial"/>
        </w:rPr>
      </w:pPr>
    </w:p>
    <w:p w14:paraId="45EC6595" w14:textId="4762F16D" w:rsidR="00896915" w:rsidRDefault="00B64C59">
      <w:pPr>
        <w:rPr>
          <w:rFonts w:ascii="Arial" w:hAnsi="Arial" w:cs="Arial"/>
        </w:rPr>
      </w:pPr>
      <w:r>
        <w:rPr>
          <w:rFonts w:ascii="Arial" w:hAnsi="Arial" w:cs="Arial"/>
        </w:rPr>
        <w:t xml:space="preserve">The expectation is that the file is passed over as soon as possible so that the receiving school is aware of any issues or on-going concerns. </w:t>
      </w:r>
      <w:r w:rsidR="00782F62">
        <w:rPr>
          <w:rFonts w:ascii="Arial" w:hAnsi="Arial" w:cs="Arial"/>
        </w:rPr>
        <w:t>Good practice would suggest that t</w:t>
      </w:r>
      <w:r>
        <w:rPr>
          <w:rFonts w:ascii="Arial" w:hAnsi="Arial" w:cs="Arial"/>
        </w:rPr>
        <w:t xml:space="preserve">his </w:t>
      </w:r>
      <w:r w:rsidR="00782F62">
        <w:rPr>
          <w:rFonts w:ascii="Arial" w:hAnsi="Arial" w:cs="Arial"/>
        </w:rPr>
        <w:t xml:space="preserve">is </w:t>
      </w:r>
      <w:r>
        <w:rPr>
          <w:rFonts w:ascii="Arial" w:hAnsi="Arial" w:cs="Arial"/>
        </w:rPr>
        <w:t xml:space="preserve">within the first week of the new term </w:t>
      </w:r>
      <w:r w:rsidR="00782F62">
        <w:rPr>
          <w:rFonts w:ascii="Arial" w:hAnsi="Arial" w:cs="Arial"/>
        </w:rPr>
        <w:t>when it has been confirmed that the pupil has moved school.</w:t>
      </w:r>
      <w:r>
        <w:rPr>
          <w:rFonts w:ascii="Arial" w:hAnsi="Arial" w:cs="Arial"/>
        </w:rPr>
        <w:t xml:space="preserve"> </w:t>
      </w:r>
    </w:p>
    <w:p w14:paraId="790A13CC" w14:textId="30991216" w:rsidR="00B64C59" w:rsidRDefault="00B64C59" w:rsidP="00C00430">
      <w:pPr>
        <w:rPr>
          <w:rFonts w:ascii="Arial" w:hAnsi="Arial" w:cs="Arial"/>
        </w:rPr>
      </w:pPr>
      <w:proofErr w:type="spellStart"/>
      <w:r>
        <w:rPr>
          <w:rFonts w:ascii="Arial" w:hAnsi="Arial" w:cs="Arial"/>
        </w:rPr>
        <w:t>KCSiE</w:t>
      </w:r>
      <w:proofErr w:type="spellEnd"/>
      <w:r w:rsidR="0070737A">
        <w:rPr>
          <w:rFonts w:ascii="Arial" w:hAnsi="Arial" w:cs="Arial"/>
        </w:rPr>
        <w:t xml:space="preserve"> </w:t>
      </w:r>
      <w:r w:rsidR="003C3FE8">
        <w:rPr>
          <w:rFonts w:ascii="Arial" w:hAnsi="Arial" w:cs="Arial"/>
        </w:rPr>
        <w:t>(</w:t>
      </w:r>
      <w:r w:rsidR="0070737A">
        <w:rPr>
          <w:rFonts w:ascii="Arial" w:hAnsi="Arial" w:cs="Arial"/>
        </w:rPr>
        <w:t>Annex C</w:t>
      </w:r>
      <w:r w:rsidR="003C3FE8">
        <w:rPr>
          <w:rFonts w:ascii="Arial" w:hAnsi="Arial" w:cs="Arial"/>
        </w:rPr>
        <w:t>)</w:t>
      </w:r>
      <w:r w:rsidR="001D5E89">
        <w:rPr>
          <w:rFonts w:ascii="Arial" w:hAnsi="Arial" w:cs="Arial"/>
        </w:rPr>
        <w:t xml:space="preserve"> </w:t>
      </w:r>
      <w:r w:rsidR="00441C42">
        <w:rPr>
          <w:rFonts w:ascii="Arial" w:hAnsi="Arial" w:cs="Arial"/>
        </w:rPr>
        <w:t>is clear</w:t>
      </w:r>
      <w:r>
        <w:rPr>
          <w:rFonts w:ascii="Arial" w:hAnsi="Arial" w:cs="Arial"/>
        </w:rPr>
        <w:t xml:space="preserve"> that information </w:t>
      </w:r>
      <w:r w:rsidR="00441C42">
        <w:rPr>
          <w:rFonts w:ascii="Arial" w:hAnsi="Arial" w:cs="Arial"/>
        </w:rPr>
        <w:t xml:space="preserve">must be provided </w:t>
      </w:r>
      <w:r w:rsidR="000131A1">
        <w:rPr>
          <w:rFonts w:ascii="Arial" w:hAnsi="Arial" w:cs="Arial"/>
        </w:rPr>
        <w:t>as soon as possible,</w:t>
      </w:r>
      <w:r w:rsidR="00441C42">
        <w:rPr>
          <w:rFonts w:ascii="Arial" w:hAnsi="Arial" w:cs="Arial"/>
        </w:rPr>
        <w:t xml:space="preserve"> and the DSL can also consider </w:t>
      </w:r>
      <w:r>
        <w:rPr>
          <w:rFonts w:ascii="Arial" w:hAnsi="Arial" w:cs="Arial"/>
        </w:rPr>
        <w:t>provid</w:t>
      </w:r>
      <w:r w:rsidR="00441C42">
        <w:rPr>
          <w:rFonts w:ascii="Arial" w:hAnsi="Arial" w:cs="Arial"/>
        </w:rPr>
        <w:t>ing information</w:t>
      </w:r>
      <w:r>
        <w:rPr>
          <w:rFonts w:ascii="Arial" w:hAnsi="Arial" w:cs="Arial"/>
        </w:rPr>
        <w:t xml:space="preserve"> to the receiving school prior to the child starting where there is a need for support or awareness to be in place. </w:t>
      </w:r>
      <w:r w:rsidR="00801278">
        <w:rPr>
          <w:rFonts w:ascii="Arial" w:hAnsi="Arial" w:cs="Arial"/>
        </w:rPr>
        <w:tab/>
      </w:r>
    </w:p>
    <w:p w14:paraId="5753E6ED" w14:textId="77777777" w:rsidR="00C00430" w:rsidRDefault="00C00430" w:rsidP="00C00430">
      <w:pPr>
        <w:rPr>
          <w:rFonts w:ascii="Arial" w:hAnsi="Arial" w:cs="Arial"/>
        </w:rPr>
      </w:pPr>
    </w:p>
    <w:p w14:paraId="6D955B5F" w14:textId="46B8B80E" w:rsidR="00801278" w:rsidRPr="00801278" w:rsidRDefault="00801278" w:rsidP="00801278">
      <w:pPr>
        <w:tabs>
          <w:tab w:val="left" w:pos="2280"/>
        </w:tabs>
        <w:rPr>
          <w:rFonts w:ascii="Arial" w:hAnsi="Arial" w:cs="Arial"/>
          <w:b/>
          <w:bCs/>
          <w:i/>
          <w:iCs/>
        </w:rPr>
      </w:pPr>
      <w:bookmarkStart w:id="4" w:name="nottransferred"/>
      <w:r w:rsidRPr="00801278">
        <w:rPr>
          <w:rFonts w:ascii="Arial" w:hAnsi="Arial" w:cs="Arial"/>
          <w:b/>
          <w:bCs/>
          <w:i/>
          <w:iCs/>
        </w:rPr>
        <w:t>What is not included in the CP record</w:t>
      </w:r>
      <w:r w:rsidR="00E3777D">
        <w:rPr>
          <w:rFonts w:ascii="Arial" w:hAnsi="Arial" w:cs="Arial"/>
          <w:b/>
          <w:bCs/>
          <w:i/>
          <w:iCs/>
        </w:rPr>
        <w:t xml:space="preserve"> for transfer</w:t>
      </w:r>
      <w:bookmarkEnd w:id="4"/>
      <w:r w:rsidRPr="00801278">
        <w:rPr>
          <w:rFonts w:ascii="Arial" w:hAnsi="Arial" w:cs="Arial"/>
          <w:b/>
          <w:bCs/>
          <w:i/>
          <w:iCs/>
        </w:rPr>
        <w:t>?</w:t>
      </w:r>
    </w:p>
    <w:p w14:paraId="2EE7A594" w14:textId="60AE774B" w:rsidR="00801278" w:rsidRDefault="00801278" w:rsidP="00801278">
      <w:pPr>
        <w:tabs>
          <w:tab w:val="left" w:pos="2280"/>
        </w:tabs>
        <w:rPr>
          <w:rFonts w:ascii="Arial" w:hAnsi="Arial" w:cs="Arial"/>
        </w:rPr>
      </w:pPr>
    </w:p>
    <w:p w14:paraId="20236113" w14:textId="310EA0B6" w:rsidR="00801278" w:rsidRDefault="00801278" w:rsidP="00801278">
      <w:pPr>
        <w:tabs>
          <w:tab w:val="left" w:pos="2280"/>
        </w:tabs>
        <w:rPr>
          <w:rFonts w:ascii="Arial" w:hAnsi="Arial" w:cs="Arial"/>
        </w:rPr>
      </w:pPr>
      <w:r>
        <w:rPr>
          <w:rFonts w:ascii="Arial" w:hAnsi="Arial" w:cs="Arial"/>
        </w:rPr>
        <w:lastRenderedPageBreak/>
        <w:t>From the IRMS guidance</w:t>
      </w:r>
      <w:r w:rsidR="00E37178">
        <w:rPr>
          <w:rFonts w:ascii="Arial" w:hAnsi="Arial" w:cs="Arial"/>
        </w:rPr>
        <w:t xml:space="preserve">: </w:t>
      </w:r>
      <w:hyperlink r:id="rId12" w:history="1">
        <w:r w:rsidR="00E37178" w:rsidRPr="00356226">
          <w:rPr>
            <w:rStyle w:val="Hyperlink"/>
            <w:rFonts w:ascii="Arial" w:hAnsi="Arial" w:cs="Arial"/>
          </w:rPr>
          <w:t>IRMS Schools Toolkit - Information and Records Management Society</w:t>
        </w:r>
      </w:hyperlink>
      <w:r w:rsidR="00E3777D" w:rsidRPr="00356226">
        <w:rPr>
          <w:rFonts w:ascii="Arial" w:hAnsi="Arial" w:cs="Arial"/>
        </w:rPr>
        <w:t xml:space="preserve"> </w:t>
      </w:r>
      <w:r w:rsidR="00E3777D">
        <w:rPr>
          <w:rFonts w:ascii="Arial" w:hAnsi="Arial" w:cs="Arial"/>
        </w:rPr>
        <w:t xml:space="preserve">the following records should not be transferred to the </w:t>
      </w:r>
      <w:r w:rsidR="000131A1">
        <w:rPr>
          <w:rFonts w:ascii="Arial" w:hAnsi="Arial" w:cs="Arial"/>
        </w:rPr>
        <w:t>pupil’s</w:t>
      </w:r>
      <w:r w:rsidR="00E3777D">
        <w:rPr>
          <w:rFonts w:ascii="Arial" w:hAnsi="Arial" w:cs="Arial"/>
        </w:rPr>
        <w:t xml:space="preserve"> new school</w:t>
      </w:r>
      <w:r w:rsidR="001D5E89">
        <w:rPr>
          <w:rFonts w:ascii="Arial" w:hAnsi="Arial" w:cs="Arial"/>
        </w:rPr>
        <w:t>:</w:t>
      </w:r>
    </w:p>
    <w:p w14:paraId="1B8C7000" w14:textId="170E95C9" w:rsidR="00E3777D" w:rsidRDefault="00E3777D" w:rsidP="00E3777D">
      <w:pPr>
        <w:pStyle w:val="ListParagraph"/>
        <w:numPr>
          <w:ilvl w:val="0"/>
          <w:numId w:val="2"/>
        </w:numPr>
        <w:tabs>
          <w:tab w:val="left" w:pos="2280"/>
        </w:tabs>
        <w:rPr>
          <w:rFonts w:ascii="Arial" w:hAnsi="Arial" w:cs="Arial"/>
        </w:rPr>
      </w:pPr>
      <w:r>
        <w:rPr>
          <w:rFonts w:ascii="Arial" w:hAnsi="Arial" w:cs="Arial"/>
        </w:rPr>
        <w:t>Attendance registers</w:t>
      </w:r>
    </w:p>
    <w:p w14:paraId="2594F811" w14:textId="6739E8D5" w:rsidR="00E3777D" w:rsidRDefault="00E3777D" w:rsidP="00E3777D">
      <w:pPr>
        <w:pStyle w:val="ListParagraph"/>
        <w:numPr>
          <w:ilvl w:val="0"/>
          <w:numId w:val="2"/>
        </w:numPr>
        <w:tabs>
          <w:tab w:val="left" w:pos="2280"/>
        </w:tabs>
        <w:rPr>
          <w:rFonts w:ascii="Arial" w:hAnsi="Arial" w:cs="Arial"/>
        </w:rPr>
      </w:pPr>
      <w:r>
        <w:rPr>
          <w:rFonts w:ascii="Arial" w:hAnsi="Arial" w:cs="Arial"/>
        </w:rPr>
        <w:t>Absence notes and correspondence</w:t>
      </w:r>
    </w:p>
    <w:p w14:paraId="461D4DDC" w14:textId="0E3D70FE" w:rsidR="00E3777D" w:rsidRDefault="00E3777D" w:rsidP="00E3777D">
      <w:pPr>
        <w:pStyle w:val="ListParagraph"/>
        <w:numPr>
          <w:ilvl w:val="0"/>
          <w:numId w:val="2"/>
        </w:numPr>
        <w:tabs>
          <w:tab w:val="left" w:pos="2280"/>
        </w:tabs>
        <w:rPr>
          <w:rFonts w:ascii="Arial" w:hAnsi="Arial" w:cs="Arial"/>
        </w:rPr>
      </w:pPr>
      <w:r>
        <w:rPr>
          <w:rFonts w:ascii="Arial" w:hAnsi="Arial" w:cs="Arial"/>
        </w:rPr>
        <w:t>Medicine consent and administration records</w:t>
      </w:r>
    </w:p>
    <w:p w14:paraId="66248954" w14:textId="48CF5DD7" w:rsidR="00E3777D" w:rsidRDefault="00E3777D" w:rsidP="00E3777D">
      <w:pPr>
        <w:pStyle w:val="ListParagraph"/>
        <w:numPr>
          <w:ilvl w:val="0"/>
          <w:numId w:val="2"/>
        </w:numPr>
        <w:tabs>
          <w:tab w:val="left" w:pos="2280"/>
        </w:tabs>
        <w:rPr>
          <w:rFonts w:ascii="Arial" w:hAnsi="Arial" w:cs="Arial"/>
        </w:rPr>
      </w:pPr>
      <w:r>
        <w:rPr>
          <w:rFonts w:ascii="Arial" w:hAnsi="Arial" w:cs="Arial"/>
        </w:rPr>
        <w:t>Photography (image) consents</w:t>
      </w:r>
    </w:p>
    <w:p w14:paraId="564FE86E" w14:textId="4B7AE0D7" w:rsidR="00E3777D" w:rsidRPr="00E3777D" w:rsidRDefault="00E3777D" w:rsidP="00E3777D">
      <w:pPr>
        <w:pStyle w:val="ListParagraph"/>
        <w:numPr>
          <w:ilvl w:val="0"/>
          <w:numId w:val="2"/>
        </w:numPr>
        <w:tabs>
          <w:tab w:val="left" w:pos="2280"/>
        </w:tabs>
        <w:rPr>
          <w:rFonts w:ascii="Arial" w:hAnsi="Arial" w:cs="Arial"/>
        </w:rPr>
      </w:pPr>
      <w:r>
        <w:rPr>
          <w:rFonts w:ascii="Arial" w:hAnsi="Arial" w:cs="Arial"/>
        </w:rPr>
        <w:t>First aid records</w:t>
      </w:r>
    </w:p>
    <w:p w14:paraId="605589D2" w14:textId="77777777" w:rsidR="00EB2472" w:rsidRDefault="00EB2472" w:rsidP="00801278">
      <w:pPr>
        <w:tabs>
          <w:tab w:val="left" w:pos="2280"/>
        </w:tabs>
        <w:rPr>
          <w:rFonts w:ascii="Arial" w:hAnsi="Arial" w:cs="Arial"/>
        </w:rPr>
      </w:pPr>
    </w:p>
    <w:p w14:paraId="12A661CA" w14:textId="7360EEF0" w:rsidR="00B64C59" w:rsidRDefault="00B64C59">
      <w:pPr>
        <w:rPr>
          <w:rFonts w:ascii="Arial" w:hAnsi="Arial" w:cs="Arial"/>
        </w:rPr>
      </w:pPr>
      <w:bookmarkStart w:id="5" w:name="whattransferred"/>
      <w:r>
        <w:rPr>
          <w:rFonts w:ascii="Arial" w:hAnsi="Arial" w:cs="Arial"/>
          <w:b/>
          <w:i/>
        </w:rPr>
        <w:t xml:space="preserve">What do I </w:t>
      </w:r>
      <w:r w:rsidR="00DD01C3">
        <w:rPr>
          <w:rFonts w:ascii="Arial" w:hAnsi="Arial" w:cs="Arial"/>
          <w:b/>
          <w:i/>
        </w:rPr>
        <w:t>transfer</w:t>
      </w:r>
      <w:bookmarkEnd w:id="5"/>
      <w:r w:rsidR="00DD01C3">
        <w:rPr>
          <w:rFonts w:ascii="Arial" w:hAnsi="Arial" w:cs="Arial"/>
          <w:b/>
          <w:i/>
        </w:rPr>
        <w:t>?</w:t>
      </w:r>
      <w:r w:rsidR="00E3777D">
        <w:rPr>
          <w:rFonts w:ascii="Arial" w:hAnsi="Arial" w:cs="Arial"/>
          <w:b/>
          <w:i/>
        </w:rPr>
        <w:t xml:space="preserve"> </w:t>
      </w:r>
      <w:r w:rsidR="00E3777D" w:rsidRPr="009A7381">
        <w:rPr>
          <w:rFonts w:ascii="Arial" w:hAnsi="Arial" w:cs="Arial"/>
          <w:bCs/>
          <w:i/>
        </w:rPr>
        <w:t>[Local guidance]</w:t>
      </w:r>
    </w:p>
    <w:p w14:paraId="14022C6C" w14:textId="77777777" w:rsidR="00B64C59" w:rsidRDefault="00B64C59">
      <w:pPr>
        <w:rPr>
          <w:rFonts w:ascii="Arial" w:hAnsi="Arial" w:cs="Arial"/>
        </w:rPr>
      </w:pPr>
    </w:p>
    <w:p w14:paraId="326EDAE4" w14:textId="02B86564" w:rsidR="00B64C59" w:rsidRDefault="00B64C59">
      <w:pPr>
        <w:rPr>
          <w:rFonts w:ascii="Arial" w:hAnsi="Arial" w:cs="Arial"/>
        </w:rPr>
      </w:pPr>
      <w:r>
        <w:rPr>
          <w:rFonts w:ascii="Arial" w:hAnsi="Arial" w:cs="Arial"/>
        </w:rPr>
        <w:t>There is a need to ensure that what is being passed over is information which is relevant to safeguarding. Anything that is not clearly safeguarding in nature is not covered by the lawful basis of information sharing</w:t>
      </w:r>
      <w:r w:rsidR="00086B2D">
        <w:rPr>
          <w:rFonts w:ascii="Arial" w:hAnsi="Arial" w:cs="Arial"/>
        </w:rPr>
        <w:t>,</w:t>
      </w:r>
      <w:r>
        <w:rPr>
          <w:rFonts w:ascii="Arial" w:hAnsi="Arial" w:cs="Arial"/>
        </w:rPr>
        <w:t xml:space="preserve"> and so a review to sift and filter the record is required. </w:t>
      </w:r>
      <w:r w:rsidR="00E3777D">
        <w:rPr>
          <w:rFonts w:ascii="Arial" w:hAnsi="Arial" w:cs="Arial"/>
        </w:rPr>
        <w:t>Any duplicate records can be removed.</w:t>
      </w:r>
    </w:p>
    <w:p w14:paraId="771666F2" w14:textId="75C4A9A8" w:rsidR="00E3777D" w:rsidRDefault="00E3777D">
      <w:pPr>
        <w:rPr>
          <w:rFonts w:ascii="Arial" w:hAnsi="Arial" w:cs="Arial"/>
        </w:rPr>
      </w:pPr>
      <w:r>
        <w:rPr>
          <w:rFonts w:ascii="Arial" w:hAnsi="Arial" w:cs="Arial"/>
        </w:rPr>
        <w:t xml:space="preserve">All other records, including information passed on from previous education providers (including early years) should be transferred. </w:t>
      </w:r>
    </w:p>
    <w:p w14:paraId="22E27745" w14:textId="77777777" w:rsidR="00227B44" w:rsidRDefault="00227B44">
      <w:pPr>
        <w:rPr>
          <w:rFonts w:ascii="Arial" w:hAnsi="Arial" w:cs="Arial"/>
        </w:rPr>
      </w:pPr>
    </w:p>
    <w:p w14:paraId="65066024" w14:textId="4D2B8718" w:rsidR="00227B44" w:rsidRDefault="00227B44">
      <w:pPr>
        <w:rPr>
          <w:rFonts w:ascii="Arial" w:hAnsi="Arial" w:cs="Arial"/>
        </w:rPr>
      </w:pPr>
      <w:bookmarkStart w:id="6" w:name="thirdparty"/>
      <w:r>
        <w:rPr>
          <w:rFonts w:ascii="Arial" w:hAnsi="Arial" w:cs="Arial"/>
          <w:b/>
          <w:i/>
        </w:rPr>
        <w:t>Can I share third p</w:t>
      </w:r>
      <w:r w:rsidR="0076483A">
        <w:rPr>
          <w:rFonts w:ascii="Arial" w:hAnsi="Arial" w:cs="Arial"/>
          <w:b/>
          <w:i/>
        </w:rPr>
        <w:t>arty information such as police and</w:t>
      </w:r>
      <w:r>
        <w:rPr>
          <w:rFonts w:ascii="Arial" w:hAnsi="Arial" w:cs="Arial"/>
          <w:b/>
          <w:i/>
        </w:rPr>
        <w:t xml:space="preserve"> social care</w:t>
      </w:r>
      <w:r w:rsidR="004C550C">
        <w:rPr>
          <w:rFonts w:ascii="Arial" w:hAnsi="Arial" w:cs="Arial"/>
          <w:b/>
          <w:i/>
        </w:rPr>
        <w:t xml:space="preserve"> reports</w:t>
      </w:r>
      <w:bookmarkEnd w:id="6"/>
      <w:r>
        <w:rPr>
          <w:rFonts w:ascii="Arial" w:hAnsi="Arial" w:cs="Arial"/>
          <w:b/>
          <w:i/>
        </w:rPr>
        <w:t>?</w:t>
      </w:r>
      <w:r w:rsidR="00E3777D">
        <w:rPr>
          <w:rFonts w:ascii="Arial" w:hAnsi="Arial" w:cs="Arial"/>
          <w:b/>
          <w:i/>
        </w:rPr>
        <w:t xml:space="preserve"> </w:t>
      </w:r>
      <w:r w:rsidR="00E3777D" w:rsidRPr="009A7381">
        <w:rPr>
          <w:rFonts w:ascii="Arial" w:hAnsi="Arial" w:cs="Arial"/>
          <w:bCs/>
          <w:i/>
        </w:rPr>
        <w:t>[Local guidance]</w:t>
      </w:r>
    </w:p>
    <w:p w14:paraId="40A32942" w14:textId="77777777" w:rsidR="00227B44" w:rsidRDefault="00227B44">
      <w:pPr>
        <w:rPr>
          <w:rFonts w:ascii="Arial" w:hAnsi="Arial" w:cs="Arial"/>
        </w:rPr>
      </w:pPr>
    </w:p>
    <w:p w14:paraId="4E729D32" w14:textId="5D6AC251" w:rsidR="00B64C59" w:rsidRDefault="00227B44">
      <w:pPr>
        <w:rPr>
          <w:rFonts w:ascii="Arial" w:hAnsi="Arial" w:cs="Arial"/>
        </w:rPr>
      </w:pPr>
      <w:r>
        <w:rPr>
          <w:rFonts w:ascii="Arial" w:hAnsi="Arial" w:cs="Arial"/>
        </w:rPr>
        <w:t xml:space="preserve">In short, </w:t>
      </w:r>
      <w:r w:rsidR="00AC734A">
        <w:rPr>
          <w:rFonts w:ascii="Arial" w:hAnsi="Arial" w:cs="Arial"/>
        </w:rPr>
        <w:t>t</w:t>
      </w:r>
      <w:r w:rsidR="000131A1">
        <w:rPr>
          <w:rFonts w:ascii="Arial" w:hAnsi="Arial" w:cs="Arial"/>
        </w:rPr>
        <w:t>here is no simple answer</w:t>
      </w:r>
      <w:r>
        <w:rPr>
          <w:rFonts w:ascii="Arial" w:hAnsi="Arial" w:cs="Arial"/>
        </w:rPr>
        <w:t xml:space="preserve">. </w:t>
      </w:r>
      <w:r w:rsidR="0076483A">
        <w:rPr>
          <w:rFonts w:ascii="Arial" w:hAnsi="Arial" w:cs="Arial"/>
        </w:rPr>
        <w:t xml:space="preserve">The requirement to keep information </w:t>
      </w:r>
      <w:r w:rsidR="00E3777D">
        <w:rPr>
          <w:rFonts w:ascii="Arial" w:hAnsi="Arial" w:cs="Arial"/>
        </w:rPr>
        <w:t>within required</w:t>
      </w:r>
      <w:r w:rsidR="0076483A">
        <w:rPr>
          <w:rFonts w:ascii="Arial" w:hAnsi="Arial" w:cs="Arial"/>
        </w:rPr>
        <w:t xml:space="preserve"> retention schedules lies with the creator of those reports. </w:t>
      </w:r>
    </w:p>
    <w:p w14:paraId="1E05674D" w14:textId="19EA7BFD" w:rsidR="00227B44" w:rsidRDefault="00227B44">
      <w:pPr>
        <w:rPr>
          <w:rFonts w:ascii="Arial" w:hAnsi="Arial" w:cs="Arial"/>
        </w:rPr>
      </w:pPr>
    </w:p>
    <w:p w14:paraId="5058AA2C" w14:textId="77777777" w:rsidR="00227B44" w:rsidRDefault="00227B44">
      <w:pPr>
        <w:rPr>
          <w:rFonts w:ascii="Arial" w:hAnsi="Arial" w:cs="Arial"/>
          <w:u w:val="single"/>
        </w:rPr>
      </w:pPr>
      <w:r w:rsidRPr="00227B44">
        <w:rPr>
          <w:rFonts w:ascii="Arial" w:hAnsi="Arial" w:cs="Arial"/>
          <w:u w:val="single"/>
        </w:rPr>
        <w:t>Police reports</w:t>
      </w:r>
    </w:p>
    <w:p w14:paraId="74853279" w14:textId="77777777" w:rsidR="00227B44" w:rsidRDefault="00227B44">
      <w:pPr>
        <w:rPr>
          <w:rFonts w:ascii="Arial" w:hAnsi="Arial" w:cs="Arial"/>
          <w:u w:val="single"/>
        </w:rPr>
      </w:pPr>
    </w:p>
    <w:p w14:paraId="34EE39A7" w14:textId="511BAD5B" w:rsidR="00227B44" w:rsidRDefault="00227B44">
      <w:pPr>
        <w:rPr>
          <w:rFonts w:ascii="Arial" w:hAnsi="Arial" w:cs="Arial"/>
        </w:rPr>
      </w:pPr>
      <w:r>
        <w:rPr>
          <w:rFonts w:ascii="Arial" w:hAnsi="Arial" w:cs="Arial"/>
        </w:rPr>
        <w:t>You may well have CYP or P</w:t>
      </w:r>
      <w:r w:rsidR="00177F48">
        <w:rPr>
          <w:rFonts w:ascii="Arial" w:hAnsi="Arial" w:cs="Arial"/>
        </w:rPr>
        <w:t>P</w:t>
      </w:r>
      <w:r>
        <w:rPr>
          <w:rFonts w:ascii="Arial" w:hAnsi="Arial" w:cs="Arial"/>
        </w:rPr>
        <w:t xml:space="preserve">N1 reports from the police within your child protection file. </w:t>
      </w:r>
      <w:r w:rsidR="000131A1">
        <w:rPr>
          <w:rFonts w:ascii="Arial" w:hAnsi="Arial" w:cs="Arial"/>
        </w:rPr>
        <w:t xml:space="preserve">This </w:t>
      </w:r>
      <w:r>
        <w:rPr>
          <w:rFonts w:ascii="Arial" w:hAnsi="Arial" w:cs="Arial"/>
        </w:rPr>
        <w:t xml:space="preserve">information </w:t>
      </w:r>
      <w:r w:rsidR="000131A1">
        <w:rPr>
          <w:rFonts w:ascii="Arial" w:hAnsi="Arial" w:cs="Arial"/>
        </w:rPr>
        <w:t>is usually shared</w:t>
      </w:r>
      <w:r>
        <w:rPr>
          <w:rFonts w:ascii="Arial" w:hAnsi="Arial" w:cs="Arial"/>
        </w:rPr>
        <w:t xml:space="preserve"> when the child is present </w:t>
      </w:r>
      <w:r w:rsidR="000131A1">
        <w:rPr>
          <w:rFonts w:ascii="Arial" w:hAnsi="Arial" w:cs="Arial"/>
        </w:rPr>
        <w:t>during police attendance at a property</w:t>
      </w:r>
      <w:r>
        <w:rPr>
          <w:rFonts w:ascii="Arial" w:hAnsi="Arial" w:cs="Arial"/>
        </w:rPr>
        <w:t xml:space="preserve"> </w:t>
      </w:r>
      <w:r w:rsidR="000131A1">
        <w:rPr>
          <w:rFonts w:ascii="Arial" w:hAnsi="Arial" w:cs="Arial"/>
        </w:rPr>
        <w:t xml:space="preserve">where the child lives. </w:t>
      </w:r>
      <w:r w:rsidR="00760946">
        <w:rPr>
          <w:rFonts w:ascii="Arial" w:hAnsi="Arial" w:cs="Arial"/>
        </w:rPr>
        <w:t xml:space="preserve"> </w:t>
      </w:r>
      <w:r w:rsidR="000131A1">
        <w:rPr>
          <w:rFonts w:ascii="Arial" w:hAnsi="Arial" w:cs="Arial"/>
        </w:rPr>
        <w:t xml:space="preserve">The information is shared to make you aware </w:t>
      </w:r>
      <w:r w:rsidR="00760946">
        <w:rPr>
          <w:rFonts w:ascii="Arial" w:hAnsi="Arial" w:cs="Arial"/>
        </w:rPr>
        <w:t xml:space="preserve">of potential safeguarding concerns and look to provide support as needed. </w:t>
      </w:r>
    </w:p>
    <w:p w14:paraId="32269283" w14:textId="77777777" w:rsidR="00227B44" w:rsidRDefault="00227B44">
      <w:pPr>
        <w:rPr>
          <w:rFonts w:ascii="Arial" w:hAnsi="Arial" w:cs="Arial"/>
        </w:rPr>
      </w:pPr>
    </w:p>
    <w:p w14:paraId="0CCF7313" w14:textId="3A24E45A" w:rsidR="00227B44" w:rsidRDefault="00086B2D">
      <w:pPr>
        <w:rPr>
          <w:rFonts w:ascii="Arial" w:hAnsi="Arial" w:cs="Arial"/>
        </w:rPr>
      </w:pPr>
      <w:r>
        <w:rPr>
          <w:rFonts w:ascii="Arial" w:hAnsi="Arial" w:cs="Arial"/>
        </w:rPr>
        <w:t xml:space="preserve">Our </w:t>
      </w:r>
      <w:r w:rsidRPr="00E3777D">
        <w:rPr>
          <w:rFonts w:ascii="Arial" w:hAnsi="Arial" w:cs="Arial"/>
          <w:i/>
          <w:iCs/>
        </w:rPr>
        <w:t>advice</w:t>
      </w:r>
      <w:r>
        <w:rPr>
          <w:rFonts w:ascii="Arial" w:hAnsi="Arial" w:cs="Arial"/>
        </w:rPr>
        <w:t xml:space="preserve"> i</w:t>
      </w:r>
      <w:r w:rsidR="00227B44">
        <w:rPr>
          <w:rFonts w:ascii="Arial" w:hAnsi="Arial" w:cs="Arial"/>
        </w:rPr>
        <w:t xml:space="preserve">n cases where the child </w:t>
      </w:r>
      <w:r w:rsidR="00227B44" w:rsidRPr="00760946">
        <w:rPr>
          <w:rFonts w:ascii="Arial" w:hAnsi="Arial" w:cs="Arial"/>
          <w:b/>
        </w:rPr>
        <w:t>is not</w:t>
      </w:r>
      <w:r w:rsidR="00227B44">
        <w:rPr>
          <w:rFonts w:ascii="Arial" w:hAnsi="Arial" w:cs="Arial"/>
        </w:rPr>
        <w:t xml:space="preserve"> the suspect or victim of the crime, </w:t>
      </w:r>
      <w:r>
        <w:rPr>
          <w:rFonts w:ascii="Arial" w:hAnsi="Arial" w:cs="Arial"/>
        </w:rPr>
        <w:t>is that</w:t>
      </w:r>
      <w:r w:rsidR="00227B44">
        <w:rPr>
          <w:rFonts w:ascii="Arial" w:hAnsi="Arial" w:cs="Arial"/>
        </w:rPr>
        <w:t xml:space="preserve"> any report</w:t>
      </w:r>
      <w:r w:rsidR="000131A1">
        <w:rPr>
          <w:rFonts w:ascii="Arial" w:hAnsi="Arial" w:cs="Arial"/>
        </w:rPr>
        <w:t>s</w:t>
      </w:r>
      <w:r w:rsidR="00227B44">
        <w:rPr>
          <w:rFonts w:ascii="Arial" w:hAnsi="Arial" w:cs="Arial"/>
        </w:rPr>
        <w:t xml:space="preserve"> received </w:t>
      </w:r>
      <w:r w:rsidR="004C550C">
        <w:rPr>
          <w:rFonts w:ascii="Arial" w:hAnsi="Arial" w:cs="Arial"/>
        </w:rPr>
        <w:t>more than</w:t>
      </w:r>
      <w:r w:rsidR="00227B44">
        <w:rPr>
          <w:rFonts w:ascii="Arial" w:hAnsi="Arial" w:cs="Arial"/>
        </w:rPr>
        <w:t xml:space="preserve"> 4 months ago should not be </w:t>
      </w:r>
      <w:r w:rsidR="00E87642">
        <w:rPr>
          <w:rFonts w:ascii="Arial" w:hAnsi="Arial" w:cs="Arial"/>
        </w:rPr>
        <w:t>transferred</w:t>
      </w:r>
      <w:r w:rsidR="00227B44">
        <w:rPr>
          <w:rFonts w:ascii="Arial" w:hAnsi="Arial" w:cs="Arial"/>
        </w:rPr>
        <w:t xml:space="preserve">. However, as this was a potentially significant event, there should be a record of </w:t>
      </w:r>
    </w:p>
    <w:p w14:paraId="0D7E5E52" w14:textId="77777777" w:rsidR="00227B44" w:rsidRDefault="00227B44" w:rsidP="00227B44">
      <w:pPr>
        <w:pStyle w:val="ListParagraph"/>
        <w:numPr>
          <w:ilvl w:val="0"/>
          <w:numId w:val="1"/>
        </w:numPr>
        <w:rPr>
          <w:rFonts w:ascii="Arial" w:hAnsi="Arial" w:cs="Arial"/>
        </w:rPr>
      </w:pPr>
      <w:r>
        <w:rPr>
          <w:rFonts w:ascii="Arial" w:hAnsi="Arial" w:cs="Arial"/>
        </w:rPr>
        <w:t>Date of incident</w:t>
      </w:r>
    </w:p>
    <w:p w14:paraId="43F52F07" w14:textId="3459279D" w:rsidR="00227B44" w:rsidRPr="002B7452" w:rsidRDefault="00227B44" w:rsidP="00227B44">
      <w:pPr>
        <w:pStyle w:val="ListParagraph"/>
        <w:numPr>
          <w:ilvl w:val="0"/>
          <w:numId w:val="1"/>
        </w:numPr>
        <w:rPr>
          <w:rFonts w:ascii="Arial" w:hAnsi="Arial" w:cs="Arial"/>
        </w:rPr>
      </w:pPr>
      <w:r>
        <w:rPr>
          <w:rFonts w:ascii="Arial" w:hAnsi="Arial" w:cs="Arial"/>
        </w:rPr>
        <w:t xml:space="preserve">Crime reference number </w:t>
      </w:r>
      <w:r w:rsidRPr="002B7452">
        <w:rPr>
          <w:rFonts w:ascii="Arial" w:hAnsi="Arial" w:cs="Arial"/>
        </w:rPr>
        <w:t>(</w:t>
      </w:r>
      <w:r w:rsidRPr="002B7452">
        <w:rPr>
          <w:rFonts w:ascii="Arial" w:hAnsi="Arial" w:cs="Arial"/>
          <w:i/>
        </w:rPr>
        <w:t xml:space="preserve">for Hampshire police this starts with 44 and then the year of incident </w:t>
      </w:r>
      <w:r w:rsidR="000131A1" w:rsidRPr="002B7452">
        <w:rPr>
          <w:rFonts w:ascii="Arial" w:hAnsi="Arial" w:cs="Arial"/>
          <w:i/>
        </w:rPr>
        <w:t>i.e.,</w:t>
      </w:r>
      <w:r w:rsidRPr="002B7452">
        <w:rPr>
          <w:rFonts w:ascii="Arial" w:hAnsi="Arial" w:cs="Arial"/>
          <w:i/>
        </w:rPr>
        <w:t xml:space="preserve"> a number starting 44</w:t>
      </w:r>
      <w:r w:rsidR="00E3777D" w:rsidRPr="002B7452">
        <w:rPr>
          <w:rFonts w:ascii="Arial" w:hAnsi="Arial" w:cs="Arial"/>
          <w:i/>
        </w:rPr>
        <w:t>20</w:t>
      </w:r>
      <w:r w:rsidRPr="002B7452">
        <w:rPr>
          <w:rFonts w:ascii="Arial" w:hAnsi="Arial" w:cs="Arial"/>
          <w:i/>
        </w:rPr>
        <w:t xml:space="preserve"> would be a report received from Hampshire in 20</w:t>
      </w:r>
      <w:r w:rsidR="00E3777D" w:rsidRPr="002B7452">
        <w:rPr>
          <w:rFonts w:ascii="Arial" w:hAnsi="Arial" w:cs="Arial"/>
          <w:i/>
        </w:rPr>
        <w:t>20</w:t>
      </w:r>
      <w:r w:rsidRPr="002B7452">
        <w:rPr>
          <w:rFonts w:ascii="Arial" w:hAnsi="Arial" w:cs="Arial"/>
        </w:rPr>
        <w:t>)</w:t>
      </w:r>
    </w:p>
    <w:p w14:paraId="301A0512" w14:textId="7F70E05D" w:rsidR="00227B44" w:rsidRDefault="00227B44" w:rsidP="00227B44">
      <w:pPr>
        <w:pStyle w:val="ListParagraph"/>
        <w:numPr>
          <w:ilvl w:val="0"/>
          <w:numId w:val="1"/>
        </w:numPr>
        <w:rPr>
          <w:rFonts w:ascii="Arial" w:hAnsi="Arial" w:cs="Arial"/>
        </w:rPr>
      </w:pPr>
      <w:r>
        <w:rPr>
          <w:rFonts w:ascii="Arial" w:hAnsi="Arial" w:cs="Arial"/>
        </w:rPr>
        <w:t xml:space="preserve">Brief summary of what the report contained i.e. </w:t>
      </w:r>
      <w:r w:rsidRPr="00227B44">
        <w:rPr>
          <w:rFonts w:ascii="Arial" w:hAnsi="Arial" w:cs="Arial"/>
        </w:rPr>
        <w:t xml:space="preserve"> </w:t>
      </w:r>
      <w:r>
        <w:rPr>
          <w:rFonts w:ascii="Arial" w:hAnsi="Arial" w:cs="Arial"/>
        </w:rPr>
        <w:t xml:space="preserve">report about a domestic </w:t>
      </w:r>
      <w:r w:rsidR="000131A1">
        <w:rPr>
          <w:rFonts w:ascii="Arial" w:hAnsi="Arial" w:cs="Arial"/>
        </w:rPr>
        <w:t xml:space="preserve">abuse </w:t>
      </w:r>
      <w:r>
        <w:rPr>
          <w:rFonts w:ascii="Arial" w:hAnsi="Arial" w:cs="Arial"/>
        </w:rPr>
        <w:t xml:space="preserve">situation. Mother the aggressor and father the victim in this case. Child </w:t>
      </w:r>
      <w:proofErr w:type="gramStart"/>
      <w:r>
        <w:rPr>
          <w:rFonts w:ascii="Arial" w:hAnsi="Arial" w:cs="Arial"/>
        </w:rPr>
        <w:t>not present</w:t>
      </w:r>
      <w:proofErr w:type="gramEnd"/>
      <w:r>
        <w:rPr>
          <w:rFonts w:ascii="Arial" w:hAnsi="Arial" w:cs="Arial"/>
        </w:rPr>
        <w:t xml:space="preserve"> at the time. </w:t>
      </w:r>
    </w:p>
    <w:p w14:paraId="71416219" w14:textId="77777777" w:rsidR="00227B44" w:rsidRDefault="00227B44" w:rsidP="00227B44">
      <w:pPr>
        <w:rPr>
          <w:rFonts w:ascii="Arial" w:hAnsi="Arial" w:cs="Arial"/>
        </w:rPr>
      </w:pPr>
      <w:r>
        <w:rPr>
          <w:rFonts w:ascii="Arial" w:hAnsi="Arial" w:cs="Arial"/>
        </w:rPr>
        <w:t xml:space="preserve">This could be in a chronology or on a record sheet inserted at the right point in the </w:t>
      </w:r>
      <w:r w:rsidR="0076483A">
        <w:rPr>
          <w:rFonts w:ascii="Arial" w:hAnsi="Arial" w:cs="Arial"/>
        </w:rPr>
        <w:t>file</w:t>
      </w:r>
      <w:r>
        <w:rPr>
          <w:rFonts w:ascii="Arial" w:hAnsi="Arial" w:cs="Arial"/>
        </w:rPr>
        <w:t xml:space="preserve">. </w:t>
      </w:r>
    </w:p>
    <w:p w14:paraId="745D3BC2" w14:textId="77777777" w:rsidR="00227B44" w:rsidRDefault="00227B44" w:rsidP="00227B44">
      <w:pPr>
        <w:rPr>
          <w:rFonts w:ascii="Arial" w:hAnsi="Arial" w:cs="Arial"/>
        </w:rPr>
      </w:pPr>
    </w:p>
    <w:p w14:paraId="37CA8A39" w14:textId="77777777" w:rsidR="00227B44" w:rsidRDefault="00227B44" w:rsidP="00227B44">
      <w:pPr>
        <w:rPr>
          <w:rFonts w:ascii="Arial" w:hAnsi="Arial" w:cs="Arial"/>
        </w:rPr>
      </w:pPr>
      <w:r>
        <w:rPr>
          <w:rFonts w:ascii="Arial" w:hAnsi="Arial" w:cs="Arial"/>
        </w:rPr>
        <w:lastRenderedPageBreak/>
        <w:t xml:space="preserve">Where the child </w:t>
      </w:r>
      <w:r w:rsidRPr="00E3777D">
        <w:rPr>
          <w:rFonts w:ascii="Arial" w:hAnsi="Arial" w:cs="Arial"/>
          <w:b/>
          <w:bCs/>
        </w:rPr>
        <w:t>is a victim</w:t>
      </w:r>
      <w:r>
        <w:rPr>
          <w:rFonts w:ascii="Arial" w:hAnsi="Arial" w:cs="Arial"/>
        </w:rPr>
        <w:t xml:space="preserve"> and the investigation is on-going or they are still receiving support, then there is a valid reason for passing the </w:t>
      </w:r>
      <w:r w:rsidR="00760946">
        <w:rPr>
          <w:rFonts w:ascii="Arial" w:hAnsi="Arial" w:cs="Arial"/>
        </w:rPr>
        <w:t>full report</w:t>
      </w:r>
      <w:r>
        <w:rPr>
          <w:rFonts w:ascii="Arial" w:hAnsi="Arial" w:cs="Arial"/>
        </w:rPr>
        <w:t xml:space="preserve"> onwards. </w:t>
      </w:r>
    </w:p>
    <w:p w14:paraId="70257336" w14:textId="77777777" w:rsidR="00227B44" w:rsidRDefault="00227B44" w:rsidP="00227B44">
      <w:pPr>
        <w:rPr>
          <w:rFonts w:ascii="Arial" w:hAnsi="Arial" w:cs="Arial"/>
        </w:rPr>
      </w:pPr>
    </w:p>
    <w:p w14:paraId="67C1DBE5" w14:textId="77777777" w:rsidR="0076483A" w:rsidRDefault="0076483A" w:rsidP="00227B44">
      <w:pPr>
        <w:rPr>
          <w:rFonts w:ascii="Arial" w:hAnsi="Arial" w:cs="Arial"/>
        </w:rPr>
      </w:pPr>
      <w:r>
        <w:rPr>
          <w:rFonts w:ascii="Arial" w:hAnsi="Arial" w:cs="Arial"/>
        </w:rPr>
        <w:t xml:space="preserve">Where the child </w:t>
      </w:r>
      <w:r w:rsidRPr="00E3777D">
        <w:rPr>
          <w:rFonts w:ascii="Arial" w:hAnsi="Arial" w:cs="Arial"/>
          <w:b/>
          <w:bCs/>
        </w:rPr>
        <w:t>is the suspect</w:t>
      </w:r>
      <w:r>
        <w:rPr>
          <w:rFonts w:ascii="Arial" w:hAnsi="Arial" w:cs="Arial"/>
        </w:rPr>
        <w:t xml:space="preserve"> in a crime, then this would remain in the child protection file as it may contain useful safeguarding information for the pupil and others in the school. </w:t>
      </w:r>
    </w:p>
    <w:p w14:paraId="131DD502" w14:textId="77777777" w:rsidR="0076483A" w:rsidRDefault="0076483A" w:rsidP="00227B44">
      <w:pPr>
        <w:rPr>
          <w:rFonts w:ascii="Arial" w:hAnsi="Arial" w:cs="Arial"/>
        </w:rPr>
      </w:pPr>
    </w:p>
    <w:p w14:paraId="7A816804" w14:textId="77777777" w:rsidR="0076483A" w:rsidRDefault="0076483A" w:rsidP="00227B44">
      <w:pPr>
        <w:rPr>
          <w:rFonts w:ascii="Arial" w:hAnsi="Arial" w:cs="Arial"/>
        </w:rPr>
      </w:pPr>
      <w:r>
        <w:rPr>
          <w:rFonts w:ascii="Arial" w:hAnsi="Arial" w:cs="Arial"/>
          <w:u w:val="single"/>
        </w:rPr>
        <w:t>Social care records</w:t>
      </w:r>
    </w:p>
    <w:p w14:paraId="51806DCB" w14:textId="77777777" w:rsidR="0076483A" w:rsidRDefault="0076483A" w:rsidP="00227B44">
      <w:pPr>
        <w:rPr>
          <w:rFonts w:ascii="Arial" w:hAnsi="Arial" w:cs="Arial"/>
        </w:rPr>
      </w:pPr>
    </w:p>
    <w:p w14:paraId="4700E6D4" w14:textId="36FF51B0" w:rsidR="0076483A" w:rsidRDefault="0076483A" w:rsidP="00227B44">
      <w:pPr>
        <w:rPr>
          <w:rFonts w:ascii="Arial" w:hAnsi="Arial" w:cs="Arial"/>
        </w:rPr>
      </w:pPr>
      <w:r>
        <w:rPr>
          <w:rFonts w:ascii="Arial" w:hAnsi="Arial" w:cs="Arial"/>
        </w:rPr>
        <w:t xml:space="preserve">If the child is still subject to a plan being managed by social care, then </w:t>
      </w:r>
      <w:r w:rsidR="009A7381">
        <w:rPr>
          <w:rFonts w:ascii="Arial" w:hAnsi="Arial" w:cs="Arial"/>
        </w:rPr>
        <w:t xml:space="preserve">our advice would be that </w:t>
      </w:r>
      <w:r>
        <w:rPr>
          <w:rFonts w:ascii="Arial" w:hAnsi="Arial" w:cs="Arial"/>
        </w:rPr>
        <w:t xml:space="preserve">the most recent assessment and plan, along with dates of future meetings should be passed over. </w:t>
      </w:r>
    </w:p>
    <w:p w14:paraId="08A423F1" w14:textId="285C5828" w:rsidR="0076483A" w:rsidRDefault="0076483A" w:rsidP="00227B44">
      <w:pPr>
        <w:rPr>
          <w:rFonts w:ascii="Arial" w:hAnsi="Arial" w:cs="Arial"/>
        </w:rPr>
      </w:pPr>
      <w:r>
        <w:rPr>
          <w:rFonts w:ascii="Arial" w:hAnsi="Arial" w:cs="Arial"/>
        </w:rPr>
        <w:t xml:space="preserve">In </w:t>
      </w:r>
      <w:r w:rsidR="000131A1">
        <w:rPr>
          <w:rFonts w:ascii="Arial" w:hAnsi="Arial" w:cs="Arial"/>
        </w:rPr>
        <w:t>addition,</w:t>
      </w:r>
      <w:r>
        <w:rPr>
          <w:rFonts w:ascii="Arial" w:hAnsi="Arial" w:cs="Arial"/>
        </w:rPr>
        <w:t xml:space="preserve"> the details of the social worker, case holding team and conference chair (if they are on a child protection plan) should be provided to the new school.</w:t>
      </w:r>
    </w:p>
    <w:p w14:paraId="1C038E9F" w14:textId="77777777" w:rsidR="0076483A" w:rsidRDefault="0076483A" w:rsidP="00227B44">
      <w:pPr>
        <w:rPr>
          <w:rFonts w:ascii="Arial" w:hAnsi="Arial" w:cs="Arial"/>
        </w:rPr>
      </w:pPr>
    </w:p>
    <w:p w14:paraId="4F833AD5" w14:textId="61024A18" w:rsidR="0076483A" w:rsidRDefault="0076483A" w:rsidP="00227B44">
      <w:pPr>
        <w:rPr>
          <w:rFonts w:ascii="Arial" w:hAnsi="Arial" w:cs="Arial"/>
        </w:rPr>
      </w:pPr>
      <w:r>
        <w:rPr>
          <w:rFonts w:ascii="Arial" w:hAnsi="Arial" w:cs="Arial"/>
        </w:rPr>
        <w:t xml:space="preserve">Any reports generated by education </w:t>
      </w:r>
      <w:r w:rsidR="009A7381">
        <w:rPr>
          <w:rFonts w:ascii="Arial" w:hAnsi="Arial" w:cs="Arial"/>
        </w:rPr>
        <w:t xml:space="preserve">(including early years) </w:t>
      </w:r>
      <w:r>
        <w:rPr>
          <w:rFonts w:ascii="Arial" w:hAnsi="Arial" w:cs="Arial"/>
        </w:rPr>
        <w:t>for CP conferences are all retained in the file as th</w:t>
      </w:r>
      <w:r w:rsidR="004C550C">
        <w:rPr>
          <w:rFonts w:ascii="Arial" w:hAnsi="Arial" w:cs="Arial"/>
        </w:rPr>
        <w:t>e</w:t>
      </w:r>
      <w:r>
        <w:rPr>
          <w:rFonts w:ascii="Arial" w:hAnsi="Arial" w:cs="Arial"/>
        </w:rPr>
        <w:t>s</w:t>
      </w:r>
      <w:r w:rsidR="004C550C">
        <w:rPr>
          <w:rFonts w:ascii="Arial" w:hAnsi="Arial" w:cs="Arial"/>
        </w:rPr>
        <w:t>e</w:t>
      </w:r>
      <w:r>
        <w:rPr>
          <w:rFonts w:ascii="Arial" w:hAnsi="Arial" w:cs="Arial"/>
        </w:rPr>
        <w:t xml:space="preserve"> have been created by education and so education holds these. </w:t>
      </w:r>
    </w:p>
    <w:p w14:paraId="7874EBBF" w14:textId="77777777" w:rsidR="0076483A" w:rsidRDefault="0076483A" w:rsidP="00227B44">
      <w:pPr>
        <w:rPr>
          <w:rFonts w:ascii="Arial" w:hAnsi="Arial" w:cs="Arial"/>
        </w:rPr>
      </w:pPr>
    </w:p>
    <w:p w14:paraId="3884ED95" w14:textId="77777777" w:rsidR="0076483A" w:rsidRDefault="0076483A" w:rsidP="00227B44">
      <w:pPr>
        <w:rPr>
          <w:rFonts w:ascii="Arial" w:hAnsi="Arial" w:cs="Arial"/>
        </w:rPr>
      </w:pPr>
      <w:r>
        <w:rPr>
          <w:rFonts w:ascii="Arial" w:hAnsi="Arial" w:cs="Arial"/>
        </w:rPr>
        <w:t>If there has been social care involvement that has finished, then</w:t>
      </w:r>
      <w:r w:rsidR="00086B2D">
        <w:rPr>
          <w:rFonts w:ascii="Arial" w:hAnsi="Arial" w:cs="Arial"/>
        </w:rPr>
        <w:t xml:space="preserve"> our </w:t>
      </w:r>
      <w:r w:rsidR="00086B2D" w:rsidRPr="00E3777D">
        <w:rPr>
          <w:rFonts w:ascii="Arial" w:hAnsi="Arial" w:cs="Arial"/>
          <w:i/>
          <w:iCs/>
        </w:rPr>
        <w:t>advice</w:t>
      </w:r>
      <w:r w:rsidR="00086B2D">
        <w:rPr>
          <w:rFonts w:ascii="Arial" w:hAnsi="Arial" w:cs="Arial"/>
        </w:rPr>
        <w:t xml:space="preserve"> is</w:t>
      </w:r>
      <w:r>
        <w:rPr>
          <w:rFonts w:ascii="Arial" w:hAnsi="Arial" w:cs="Arial"/>
        </w:rPr>
        <w:t xml:space="preserve"> any papers or docu</w:t>
      </w:r>
      <w:r w:rsidR="00144451">
        <w:rPr>
          <w:rFonts w:ascii="Arial" w:hAnsi="Arial" w:cs="Arial"/>
        </w:rPr>
        <w:t>ments related to the process do</w:t>
      </w:r>
      <w:r>
        <w:rPr>
          <w:rFonts w:ascii="Arial" w:hAnsi="Arial" w:cs="Arial"/>
        </w:rPr>
        <w:t xml:space="preserve"> not need to be passed across. However, as these are significant events, a summary should be recorded which includes:</w:t>
      </w:r>
    </w:p>
    <w:p w14:paraId="5E9B35E2" w14:textId="0501C9BE" w:rsidR="0076483A" w:rsidRDefault="0076483A" w:rsidP="0076483A">
      <w:pPr>
        <w:pStyle w:val="ListParagraph"/>
        <w:numPr>
          <w:ilvl w:val="0"/>
          <w:numId w:val="1"/>
        </w:numPr>
        <w:rPr>
          <w:rFonts w:ascii="Arial" w:hAnsi="Arial" w:cs="Arial"/>
        </w:rPr>
      </w:pPr>
      <w:r>
        <w:rPr>
          <w:rFonts w:ascii="Arial" w:hAnsi="Arial" w:cs="Arial"/>
        </w:rPr>
        <w:t>Date of referral and by which agency (if known)</w:t>
      </w:r>
      <w:r w:rsidR="00595AA6">
        <w:rPr>
          <w:rFonts w:ascii="Arial" w:hAnsi="Arial" w:cs="Arial"/>
        </w:rPr>
        <w:t>.</w:t>
      </w:r>
    </w:p>
    <w:p w14:paraId="036F0742" w14:textId="79AEC07B" w:rsidR="0076483A" w:rsidRDefault="0076483A" w:rsidP="0076483A">
      <w:pPr>
        <w:pStyle w:val="ListParagraph"/>
        <w:numPr>
          <w:ilvl w:val="0"/>
          <w:numId w:val="1"/>
        </w:numPr>
        <w:rPr>
          <w:rFonts w:ascii="Arial" w:hAnsi="Arial" w:cs="Arial"/>
        </w:rPr>
      </w:pPr>
      <w:r>
        <w:rPr>
          <w:rFonts w:ascii="Arial" w:hAnsi="Arial" w:cs="Arial"/>
        </w:rPr>
        <w:t xml:space="preserve">Reason for referral to be </w:t>
      </w:r>
      <w:r w:rsidR="000131A1">
        <w:rPr>
          <w:rFonts w:ascii="Arial" w:hAnsi="Arial" w:cs="Arial"/>
        </w:rPr>
        <w:t>made.</w:t>
      </w:r>
    </w:p>
    <w:p w14:paraId="55760E85" w14:textId="401B399A" w:rsidR="0076483A" w:rsidRDefault="004C550C" w:rsidP="0076483A">
      <w:pPr>
        <w:pStyle w:val="ListParagraph"/>
        <w:numPr>
          <w:ilvl w:val="0"/>
          <w:numId w:val="1"/>
        </w:numPr>
        <w:rPr>
          <w:rFonts w:ascii="Arial" w:hAnsi="Arial" w:cs="Arial"/>
        </w:rPr>
      </w:pPr>
      <w:r>
        <w:rPr>
          <w:rFonts w:ascii="Arial" w:hAnsi="Arial" w:cs="Arial"/>
        </w:rPr>
        <w:t xml:space="preserve">Type of plan that was </w:t>
      </w:r>
      <w:r w:rsidR="000131A1">
        <w:rPr>
          <w:rFonts w:ascii="Arial" w:hAnsi="Arial" w:cs="Arial"/>
        </w:rPr>
        <w:t>used.</w:t>
      </w:r>
    </w:p>
    <w:p w14:paraId="2D17F037" w14:textId="30A5303A" w:rsidR="0076483A" w:rsidRDefault="004C550C" w:rsidP="004C550C">
      <w:pPr>
        <w:pStyle w:val="ListParagraph"/>
        <w:numPr>
          <w:ilvl w:val="0"/>
          <w:numId w:val="1"/>
        </w:numPr>
        <w:rPr>
          <w:rFonts w:ascii="Arial" w:hAnsi="Arial" w:cs="Arial"/>
        </w:rPr>
      </w:pPr>
      <w:r>
        <w:rPr>
          <w:rFonts w:ascii="Arial" w:hAnsi="Arial" w:cs="Arial"/>
        </w:rPr>
        <w:t>T</w:t>
      </w:r>
      <w:r w:rsidR="0076483A">
        <w:rPr>
          <w:rFonts w:ascii="Arial" w:hAnsi="Arial" w:cs="Arial"/>
        </w:rPr>
        <w:t>he date of any change either escalation or de-escalation</w:t>
      </w:r>
      <w:r w:rsidR="00595AA6">
        <w:rPr>
          <w:rFonts w:ascii="Arial" w:hAnsi="Arial" w:cs="Arial"/>
        </w:rPr>
        <w:t>.</w:t>
      </w:r>
      <w:r w:rsidR="0076483A">
        <w:rPr>
          <w:rFonts w:ascii="Arial" w:hAnsi="Arial" w:cs="Arial"/>
        </w:rPr>
        <w:t xml:space="preserve"> </w:t>
      </w:r>
      <w:r w:rsidR="0076483A" w:rsidRPr="0076483A">
        <w:rPr>
          <w:rFonts w:ascii="Arial" w:hAnsi="Arial" w:cs="Arial"/>
        </w:rPr>
        <w:t xml:space="preserve"> </w:t>
      </w:r>
    </w:p>
    <w:p w14:paraId="0A67370A" w14:textId="4C37EF5F" w:rsidR="0076483A" w:rsidRDefault="004C550C" w:rsidP="004C550C">
      <w:pPr>
        <w:pStyle w:val="ListParagraph"/>
        <w:numPr>
          <w:ilvl w:val="0"/>
          <w:numId w:val="1"/>
        </w:numPr>
        <w:rPr>
          <w:rFonts w:ascii="Arial" w:hAnsi="Arial" w:cs="Arial"/>
        </w:rPr>
      </w:pPr>
      <w:r>
        <w:rPr>
          <w:rFonts w:ascii="Arial" w:hAnsi="Arial" w:cs="Arial"/>
        </w:rPr>
        <w:t>T</w:t>
      </w:r>
      <w:r w:rsidR="0076483A">
        <w:rPr>
          <w:rFonts w:ascii="Arial" w:hAnsi="Arial" w:cs="Arial"/>
        </w:rPr>
        <w:t>he reason for escalation or de-escalation</w:t>
      </w:r>
      <w:r w:rsidR="00595AA6">
        <w:rPr>
          <w:rFonts w:ascii="Arial" w:hAnsi="Arial" w:cs="Arial"/>
        </w:rPr>
        <w:t>.</w:t>
      </w:r>
    </w:p>
    <w:p w14:paraId="34B731EE" w14:textId="6F7D99CA" w:rsidR="0076483A" w:rsidRDefault="004C550C" w:rsidP="004C550C">
      <w:pPr>
        <w:pStyle w:val="ListParagraph"/>
        <w:numPr>
          <w:ilvl w:val="0"/>
          <w:numId w:val="1"/>
        </w:numPr>
        <w:rPr>
          <w:rFonts w:ascii="Arial" w:hAnsi="Arial" w:cs="Arial"/>
        </w:rPr>
      </w:pPr>
      <w:r>
        <w:rPr>
          <w:rFonts w:ascii="Arial" w:hAnsi="Arial" w:cs="Arial"/>
        </w:rPr>
        <w:t>W</w:t>
      </w:r>
      <w:r w:rsidR="0076483A">
        <w:rPr>
          <w:rFonts w:ascii="Arial" w:hAnsi="Arial" w:cs="Arial"/>
        </w:rPr>
        <w:t xml:space="preserve">ho was considered a risk, and who was considered </w:t>
      </w:r>
      <w:r w:rsidR="000131A1">
        <w:rPr>
          <w:rFonts w:ascii="Arial" w:hAnsi="Arial" w:cs="Arial"/>
        </w:rPr>
        <w:t>protective?</w:t>
      </w:r>
    </w:p>
    <w:p w14:paraId="7303533F" w14:textId="18E6E23C" w:rsidR="0076483A" w:rsidRDefault="004C550C" w:rsidP="004C550C">
      <w:pPr>
        <w:pStyle w:val="ListParagraph"/>
        <w:numPr>
          <w:ilvl w:val="0"/>
          <w:numId w:val="1"/>
        </w:numPr>
        <w:rPr>
          <w:rFonts w:ascii="Arial" w:hAnsi="Arial" w:cs="Arial"/>
        </w:rPr>
      </w:pPr>
      <w:r>
        <w:rPr>
          <w:rFonts w:ascii="Arial" w:hAnsi="Arial" w:cs="Arial"/>
        </w:rPr>
        <w:t>The k</w:t>
      </w:r>
      <w:r w:rsidR="0076483A">
        <w:rPr>
          <w:rFonts w:ascii="Arial" w:hAnsi="Arial" w:cs="Arial"/>
        </w:rPr>
        <w:t>ey role for education</w:t>
      </w:r>
      <w:r w:rsidR="00595AA6">
        <w:rPr>
          <w:rFonts w:ascii="Arial" w:hAnsi="Arial" w:cs="Arial"/>
        </w:rPr>
        <w:t>.</w:t>
      </w:r>
    </w:p>
    <w:p w14:paraId="619D8548" w14:textId="6C81DFA7" w:rsidR="0076483A" w:rsidRDefault="0076483A" w:rsidP="0076483A">
      <w:pPr>
        <w:pStyle w:val="ListParagraph"/>
        <w:numPr>
          <w:ilvl w:val="0"/>
          <w:numId w:val="1"/>
        </w:numPr>
        <w:rPr>
          <w:rFonts w:ascii="Arial" w:hAnsi="Arial" w:cs="Arial"/>
        </w:rPr>
      </w:pPr>
      <w:r>
        <w:rPr>
          <w:rFonts w:ascii="Arial" w:hAnsi="Arial" w:cs="Arial"/>
        </w:rPr>
        <w:t>Date of closure</w:t>
      </w:r>
      <w:r w:rsidR="00595AA6">
        <w:rPr>
          <w:rFonts w:ascii="Arial" w:hAnsi="Arial" w:cs="Arial"/>
        </w:rPr>
        <w:t>.</w:t>
      </w:r>
    </w:p>
    <w:p w14:paraId="20F91F61" w14:textId="77777777" w:rsidR="0076483A" w:rsidRDefault="0076483A" w:rsidP="0076483A">
      <w:pPr>
        <w:rPr>
          <w:rFonts w:ascii="Arial" w:hAnsi="Arial" w:cs="Arial"/>
        </w:rPr>
      </w:pPr>
    </w:p>
    <w:p w14:paraId="1035894F" w14:textId="4081DA36" w:rsidR="0076483A" w:rsidRPr="009A7381" w:rsidRDefault="0076483A" w:rsidP="0076483A">
      <w:pPr>
        <w:rPr>
          <w:rFonts w:ascii="Arial" w:hAnsi="Arial" w:cs="Arial"/>
          <w:bCs/>
          <w:i/>
        </w:rPr>
      </w:pPr>
      <w:bookmarkStart w:id="7" w:name="notapupil"/>
      <w:r>
        <w:rPr>
          <w:rFonts w:ascii="Arial" w:hAnsi="Arial" w:cs="Arial"/>
          <w:b/>
          <w:i/>
        </w:rPr>
        <w:t xml:space="preserve">What if I receive a Police report for a child </w:t>
      </w:r>
      <w:r w:rsidR="00653E5D">
        <w:rPr>
          <w:rFonts w:ascii="Arial" w:hAnsi="Arial" w:cs="Arial"/>
          <w:b/>
          <w:i/>
        </w:rPr>
        <w:t xml:space="preserve">who </w:t>
      </w:r>
      <w:r>
        <w:rPr>
          <w:rFonts w:ascii="Arial" w:hAnsi="Arial" w:cs="Arial"/>
          <w:b/>
          <w:i/>
        </w:rPr>
        <w:t>has left the school</w:t>
      </w:r>
      <w:r w:rsidR="0097530B">
        <w:rPr>
          <w:rFonts w:ascii="Arial" w:hAnsi="Arial" w:cs="Arial"/>
          <w:b/>
          <w:i/>
        </w:rPr>
        <w:t xml:space="preserve"> or </w:t>
      </w:r>
      <w:r w:rsidR="00653E5D">
        <w:rPr>
          <w:rFonts w:ascii="Arial" w:hAnsi="Arial" w:cs="Arial"/>
          <w:b/>
          <w:i/>
        </w:rPr>
        <w:t xml:space="preserve">who is </w:t>
      </w:r>
      <w:r w:rsidR="0097530B">
        <w:rPr>
          <w:rFonts w:ascii="Arial" w:hAnsi="Arial" w:cs="Arial"/>
          <w:b/>
          <w:i/>
        </w:rPr>
        <w:t>not at my school</w:t>
      </w:r>
      <w:bookmarkEnd w:id="7"/>
      <w:r>
        <w:rPr>
          <w:rFonts w:ascii="Arial" w:hAnsi="Arial" w:cs="Arial"/>
          <w:b/>
          <w:i/>
        </w:rPr>
        <w:t>?</w:t>
      </w:r>
      <w:r w:rsidR="009A7381">
        <w:rPr>
          <w:rFonts w:ascii="Arial" w:hAnsi="Arial" w:cs="Arial"/>
          <w:b/>
          <w:i/>
        </w:rPr>
        <w:t xml:space="preserve"> </w:t>
      </w:r>
      <w:r w:rsidR="009A7381">
        <w:rPr>
          <w:rFonts w:ascii="Arial" w:hAnsi="Arial" w:cs="Arial"/>
          <w:bCs/>
          <w:i/>
        </w:rPr>
        <w:t xml:space="preserve">[Local </w:t>
      </w:r>
      <w:r w:rsidR="00320311">
        <w:rPr>
          <w:rFonts w:ascii="Arial" w:hAnsi="Arial" w:cs="Arial"/>
          <w:bCs/>
          <w:i/>
        </w:rPr>
        <w:t>guidance</w:t>
      </w:r>
      <w:r w:rsidR="009A7381">
        <w:rPr>
          <w:rFonts w:ascii="Arial" w:hAnsi="Arial" w:cs="Arial"/>
          <w:bCs/>
          <w:i/>
        </w:rPr>
        <w:t>]</w:t>
      </w:r>
    </w:p>
    <w:p w14:paraId="70E15099" w14:textId="77777777" w:rsidR="0076483A" w:rsidRDefault="0076483A" w:rsidP="0076483A">
      <w:pPr>
        <w:rPr>
          <w:rFonts w:ascii="Arial" w:hAnsi="Arial" w:cs="Arial"/>
          <w:b/>
          <w:i/>
        </w:rPr>
      </w:pPr>
    </w:p>
    <w:p w14:paraId="7C5D5AC2" w14:textId="36B998F0" w:rsidR="00CE4A87" w:rsidRDefault="009A7381" w:rsidP="0076483A">
      <w:pPr>
        <w:rPr>
          <w:rFonts w:ascii="Arial" w:hAnsi="Arial" w:cs="Arial"/>
        </w:rPr>
      </w:pPr>
      <w:r>
        <w:rPr>
          <w:rFonts w:ascii="Arial" w:hAnsi="Arial" w:cs="Arial"/>
        </w:rPr>
        <w:t xml:space="preserve">When </w:t>
      </w:r>
      <w:r w:rsidR="0076483A">
        <w:rPr>
          <w:rFonts w:ascii="Arial" w:hAnsi="Arial" w:cs="Arial"/>
        </w:rPr>
        <w:t>Police a</w:t>
      </w:r>
      <w:r>
        <w:rPr>
          <w:rFonts w:ascii="Arial" w:hAnsi="Arial" w:cs="Arial"/>
        </w:rPr>
        <w:t xml:space="preserve">re called out </w:t>
      </w:r>
      <w:r w:rsidR="00CE4A87">
        <w:rPr>
          <w:rFonts w:ascii="Arial" w:hAnsi="Arial" w:cs="Arial"/>
        </w:rPr>
        <w:t>to a situation involving a child, or where a child is in attendance, a PPN1 report is generated. The police will ask the child or their family</w:t>
      </w:r>
      <w:r w:rsidR="00653E5D">
        <w:rPr>
          <w:rFonts w:ascii="Arial" w:hAnsi="Arial" w:cs="Arial"/>
        </w:rPr>
        <w:t xml:space="preserve"> for </w:t>
      </w:r>
      <w:r w:rsidR="00CE4A87">
        <w:rPr>
          <w:rFonts w:ascii="Arial" w:hAnsi="Arial" w:cs="Arial"/>
        </w:rPr>
        <w:t>the name of the school that the child attends</w:t>
      </w:r>
      <w:r w:rsidR="0097530B">
        <w:rPr>
          <w:rFonts w:ascii="Arial" w:hAnsi="Arial" w:cs="Arial"/>
        </w:rPr>
        <w:t xml:space="preserve"> and this is added to the form. </w:t>
      </w:r>
    </w:p>
    <w:p w14:paraId="668090BC" w14:textId="77777777" w:rsidR="0097530B" w:rsidRDefault="0097530B" w:rsidP="0076483A">
      <w:pPr>
        <w:rPr>
          <w:rFonts w:ascii="Arial" w:hAnsi="Arial" w:cs="Arial"/>
        </w:rPr>
      </w:pPr>
    </w:p>
    <w:p w14:paraId="142C66CC" w14:textId="724614FE" w:rsidR="0097530B" w:rsidRDefault="0097530B" w:rsidP="0076483A">
      <w:pPr>
        <w:rPr>
          <w:rFonts w:ascii="Arial" w:hAnsi="Arial" w:cs="Arial"/>
        </w:rPr>
      </w:pPr>
      <w:r>
        <w:rPr>
          <w:rFonts w:ascii="Arial" w:hAnsi="Arial" w:cs="Arial"/>
        </w:rPr>
        <w:t xml:space="preserve">If the report is an </w:t>
      </w:r>
      <w:r w:rsidR="00595AA6">
        <w:rPr>
          <w:rFonts w:ascii="Arial" w:hAnsi="Arial" w:cs="Arial"/>
        </w:rPr>
        <w:t>O</w:t>
      </w:r>
      <w:r>
        <w:rPr>
          <w:rFonts w:ascii="Arial" w:hAnsi="Arial" w:cs="Arial"/>
        </w:rPr>
        <w:t xml:space="preserve">peration </w:t>
      </w:r>
      <w:r w:rsidR="00595AA6">
        <w:rPr>
          <w:rFonts w:ascii="Arial" w:hAnsi="Arial" w:cs="Arial"/>
        </w:rPr>
        <w:t>E</w:t>
      </w:r>
      <w:r>
        <w:rPr>
          <w:rFonts w:ascii="Arial" w:hAnsi="Arial" w:cs="Arial"/>
        </w:rPr>
        <w:t xml:space="preserve">ncompass report, it is sent out by the police and they have worked on the information the child or family have provided them with. </w:t>
      </w:r>
    </w:p>
    <w:p w14:paraId="20A1F7E1" w14:textId="77777777" w:rsidR="0097530B" w:rsidRDefault="0097530B" w:rsidP="0076483A">
      <w:pPr>
        <w:rPr>
          <w:rFonts w:ascii="Arial" w:hAnsi="Arial" w:cs="Arial"/>
        </w:rPr>
      </w:pPr>
    </w:p>
    <w:p w14:paraId="0EDDE091" w14:textId="378BAEB3" w:rsidR="0076483A" w:rsidRDefault="0097530B" w:rsidP="0076483A">
      <w:pPr>
        <w:rPr>
          <w:rFonts w:ascii="Arial" w:hAnsi="Arial" w:cs="Arial"/>
        </w:rPr>
      </w:pPr>
      <w:r>
        <w:rPr>
          <w:rFonts w:ascii="Arial" w:hAnsi="Arial" w:cs="Arial"/>
        </w:rPr>
        <w:t xml:space="preserve">For all other PPN1 reports, </w:t>
      </w:r>
      <w:r w:rsidR="0076483A">
        <w:rPr>
          <w:rFonts w:ascii="Arial" w:hAnsi="Arial" w:cs="Arial"/>
        </w:rPr>
        <w:t xml:space="preserve">social care will </w:t>
      </w:r>
      <w:r>
        <w:rPr>
          <w:rFonts w:ascii="Arial" w:hAnsi="Arial" w:cs="Arial"/>
        </w:rPr>
        <w:t xml:space="preserve">check the </w:t>
      </w:r>
      <w:r w:rsidR="0076483A">
        <w:rPr>
          <w:rFonts w:ascii="Arial" w:hAnsi="Arial" w:cs="Arial"/>
        </w:rPr>
        <w:t xml:space="preserve">admissions team data from Capita to </w:t>
      </w:r>
      <w:r>
        <w:rPr>
          <w:rFonts w:ascii="Arial" w:hAnsi="Arial" w:cs="Arial"/>
        </w:rPr>
        <w:t>verify</w:t>
      </w:r>
      <w:r w:rsidR="0076483A">
        <w:rPr>
          <w:rFonts w:ascii="Arial" w:hAnsi="Arial" w:cs="Arial"/>
        </w:rPr>
        <w:t xml:space="preserve"> which school a child </w:t>
      </w:r>
      <w:r w:rsidR="00653E5D">
        <w:rPr>
          <w:rFonts w:ascii="Arial" w:hAnsi="Arial" w:cs="Arial"/>
        </w:rPr>
        <w:t>attends</w:t>
      </w:r>
      <w:r w:rsidR="00F252A4">
        <w:rPr>
          <w:rFonts w:ascii="Arial" w:hAnsi="Arial" w:cs="Arial"/>
        </w:rPr>
        <w:t>.</w:t>
      </w:r>
      <w:r w:rsidR="0076483A">
        <w:rPr>
          <w:rFonts w:ascii="Arial" w:hAnsi="Arial" w:cs="Arial"/>
        </w:rPr>
        <w:t xml:space="preserve"> </w:t>
      </w:r>
    </w:p>
    <w:p w14:paraId="70FCCC33" w14:textId="77777777" w:rsidR="0076483A" w:rsidRDefault="0076483A" w:rsidP="0076483A">
      <w:pPr>
        <w:rPr>
          <w:rFonts w:ascii="Arial" w:hAnsi="Arial" w:cs="Arial"/>
        </w:rPr>
      </w:pPr>
    </w:p>
    <w:p w14:paraId="2D32C334" w14:textId="5FE1BFB4" w:rsidR="0076483A" w:rsidRDefault="0076483A" w:rsidP="0076483A">
      <w:pPr>
        <w:rPr>
          <w:rFonts w:ascii="Arial" w:hAnsi="Arial" w:cs="Arial"/>
        </w:rPr>
      </w:pPr>
      <w:r>
        <w:rPr>
          <w:rFonts w:ascii="Arial" w:hAnsi="Arial" w:cs="Arial"/>
        </w:rPr>
        <w:lastRenderedPageBreak/>
        <w:t>Where the school</w:t>
      </w:r>
      <w:r w:rsidR="004C550C">
        <w:rPr>
          <w:rFonts w:ascii="Arial" w:hAnsi="Arial" w:cs="Arial"/>
        </w:rPr>
        <w:t>’</w:t>
      </w:r>
      <w:r>
        <w:rPr>
          <w:rFonts w:ascii="Arial" w:hAnsi="Arial" w:cs="Arial"/>
        </w:rPr>
        <w:t>s admissions are not managed by Hampshire</w:t>
      </w:r>
      <w:r w:rsidR="00653E5D">
        <w:rPr>
          <w:rFonts w:ascii="Arial" w:hAnsi="Arial" w:cs="Arial"/>
        </w:rPr>
        <w:t>,</w:t>
      </w:r>
      <w:r>
        <w:rPr>
          <w:rFonts w:ascii="Arial" w:hAnsi="Arial" w:cs="Arial"/>
        </w:rPr>
        <w:t xml:space="preserve"> or the child has left to go to a new school</w:t>
      </w:r>
      <w:r w:rsidR="00483776">
        <w:rPr>
          <w:rFonts w:ascii="Arial" w:hAnsi="Arial" w:cs="Arial"/>
        </w:rPr>
        <w:t xml:space="preserve">, the data may not be in date and so you may receive a report that has been sent in good faith, but the child is not on roll with you. </w:t>
      </w:r>
    </w:p>
    <w:p w14:paraId="0F777357" w14:textId="77777777" w:rsidR="00483776" w:rsidRDefault="00483776" w:rsidP="0076483A">
      <w:pPr>
        <w:rPr>
          <w:rFonts w:ascii="Arial" w:hAnsi="Arial" w:cs="Arial"/>
        </w:rPr>
      </w:pPr>
    </w:p>
    <w:p w14:paraId="2DDEDED2" w14:textId="1CDF64B7" w:rsidR="0097530B" w:rsidRDefault="00483776" w:rsidP="0076483A">
      <w:pPr>
        <w:rPr>
          <w:rFonts w:ascii="Arial" w:hAnsi="Arial" w:cs="Arial"/>
        </w:rPr>
      </w:pPr>
      <w:r>
        <w:rPr>
          <w:rFonts w:ascii="Arial" w:hAnsi="Arial" w:cs="Arial"/>
        </w:rPr>
        <w:t xml:space="preserve">Reply to the email </w:t>
      </w:r>
      <w:r w:rsidR="0097530B">
        <w:rPr>
          <w:rFonts w:ascii="Arial" w:hAnsi="Arial" w:cs="Arial"/>
        </w:rPr>
        <w:t xml:space="preserve">address </w:t>
      </w:r>
      <w:r>
        <w:rPr>
          <w:rFonts w:ascii="Arial" w:hAnsi="Arial" w:cs="Arial"/>
        </w:rPr>
        <w:t xml:space="preserve">that </w:t>
      </w:r>
      <w:r w:rsidR="0097530B">
        <w:rPr>
          <w:rFonts w:ascii="Arial" w:hAnsi="Arial" w:cs="Arial"/>
        </w:rPr>
        <w:t xml:space="preserve">has </w:t>
      </w:r>
      <w:r>
        <w:rPr>
          <w:rFonts w:ascii="Arial" w:hAnsi="Arial" w:cs="Arial"/>
        </w:rPr>
        <w:t>sent</w:t>
      </w:r>
      <w:r w:rsidR="0097530B">
        <w:rPr>
          <w:rFonts w:ascii="Arial" w:hAnsi="Arial" w:cs="Arial"/>
        </w:rPr>
        <w:t xml:space="preserve"> over</w:t>
      </w:r>
      <w:r>
        <w:rPr>
          <w:rFonts w:ascii="Arial" w:hAnsi="Arial" w:cs="Arial"/>
        </w:rPr>
        <w:t xml:space="preserve"> the report to you and inform them that the child is not with you currently </w:t>
      </w:r>
      <w:r w:rsidR="0097530B">
        <w:rPr>
          <w:rFonts w:ascii="Arial" w:hAnsi="Arial" w:cs="Arial"/>
        </w:rPr>
        <w:t>or</w:t>
      </w:r>
      <w:r>
        <w:rPr>
          <w:rFonts w:ascii="Arial" w:hAnsi="Arial" w:cs="Arial"/>
        </w:rPr>
        <w:t xml:space="preserve"> has never been with you. </w:t>
      </w:r>
      <w:r w:rsidR="00A04994">
        <w:rPr>
          <w:rFonts w:ascii="Arial" w:hAnsi="Arial" w:cs="Arial"/>
        </w:rPr>
        <w:t xml:space="preserve">If you are aware of the current school of the child, this could be </w:t>
      </w:r>
      <w:r w:rsidR="001B06DD">
        <w:rPr>
          <w:rFonts w:ascii="Arial" w:hAnsi="Arial" w:cs="Arial"/>
        </w:rPr>
        <w:t>noted</w:t>
      </w:r>
      <w:r w:rsidR="00A04994">
        <w:rPr>
          <w:rFonts w:ascii="Arial" w:hAnsi="Arial" w:cs="Arial"/>
        </w:rPr>
        <w:t xml:space="preserve"> in your response.</w:t>
      </w:r>
    </w:p>
    <w:p w14:paraId="3CFACA04" w14:textId="77777777" w:rsidR="0097530B" w:rsidRDefault="0097530B" w:rsidP="0076483A">
      <w:pPr>
        <w:rPr>
          <w:rFonts w:ascii="Arial" w:hAnsi="Arial" w:cs="Arial"/>
        </w:rPr>
      </w:pPr>
    </w:p>
    <w:p w14:paraId="74909516" w14:textId="1C7E88B9" w:rsidR="00483776" w:rsidRDefault="00483776" w:rsidP="0076483A">
      <w:pPr>
        <w:rPr>
          <w:rFonts w:ascii="Arial" w:hAnsi="Arial" w:cs="Arial"/>
        </w:rPr>
      </w:pPr>
      <w:r>
        <w:rPr>
          <w:rFonts w:ascii="Arial" w:hAnsi="Arial" w:cs="Arial"/>
        </w:rPr>
        <w:t xml:space="preserve">If you believe that the child is being home </w:t>
      </w:r>
      <w:r w:rsidR="00653E5D">
        <w:rPr>
          <w:rFonts w:ascii="Arial" w:hAnsi="Arial" w:cs="Arial"/>
        </w:rPr>
        <w:t>educated,</w:t>
      </w:r>
      <w:r>
        <w:rPr>
          <w:rFonts w:ascii="Arial" w:hAnsi="Arial" w:cs="Arial"/>
        </w:rPr>
        <w:t xml:space="preserve"> then inform the police or social care of that information</w:t>
      </w:r>
      <w:r w:rsidR="00760946">
        <w:rPr>
          <w:rFonts w:ascii="Arial" w:hAnsi="Arial" w:cs="Arial"/>
        </w:rPr>
        <w:t xml:space="preserve"> as well</w:t>
      </w:r>
      <w:r>
        <w:rPr>
          <w:rFonts w:ascii="Arial" w:hAnsi="Arial" w:cs="Arial"/>
        </w:rPr>
        <w:t xml:space="preserve">. </w:t>
      </w:r>
    </w:p>
    <w:p w14:paraId="69B46DF1" w14:textId="77777777" w:rsidR="00483776" w:rsidRDefault="00483776" w:rsidP="0076483A">
      <w:pPr>
        <w:rPr>
          <w:rFonts w:ascii="Arial" w:hAnsi="Arial" w:cs="Arial"/>
        </w:rPr>
      </w:pPr>
    </w:p>
    <w:p w14:paraId="49EAA79E" w14:textId="77777777" w:rsidR="00483776" w:rsidRDefault="00483776" w:rsidP="0076483A">
      <w:pPr>
        <w:rPr>
          <w:rFonts w:ascii="Arial" w:hAnsi="Arial" w:cs="Arial"/>
        </w:rPr>
      </w:pPr>
      <w:r>
        <w:rPr>
          <w:rFonts w:ascii="Arial" w:hAnsi="Arial" w:cs="Arial"/>
        </w:rPr>
        <w:t>Once you have informed the team</w:t>
      </w:r>
      <w:r w:rsidR="00760946">
        <w:rPr>
          <w:rFonts w:ascii="Arial" w:hAnsi="Arial" w:cs="Arial"/>
        </w:rPr>
        <w:t xml:space="preserve"> who sent the email</w:t>
      </w:r>
      <w:r>
        <w:rPr>
          <w:rFonts w:ascii="Arial" w:hAnsi="Arial" w:cs="Arial"/>
        </w:rPr>
        <w:t xml:space="preserve">, delete the report and confirm to police/social care that this has been done. </w:t>
      </w:r>
    </w:p>
    <w:p w14:paraId="4379F97F" w14:textId="77777777" w:rsidR="00483776" w:rsidRDefault="00483776" w:rsidP="0076483A">
      <w:pPr>
        <w:rPr>
          <w:rFonts w:ascii="Arial" w:hAnsi="Arial" w:cs="Arial"/>
        </w:rPr>
      </w:pPr>
    </w:p>
    <w:p w14:paraId="39654C69" w14:textId="0FF48276" w:rsidR="00483776" w:rsidRPr="00320311" w:rsidRDefault="00760946" w:rsidP="0076483A">
      <w:pPr>
        <w:rPr>
          <w:rFonts w:ascii="Arial" w:hAnsi="Arial" w:cs="Arial"/>
          <w:bCs/>
        </w:rPr>
      </w:pPr>
      <w:bookmarkStart w:id="8" w:name="healthtransfer"/>
      <w:r>
        <w:rPr>
          <w:rFonts w:ascii="Arial" w:hAnsi="Arial" w:cs="Arial"/>
          <w:b/>
          <w:i/>
        </w:rPr>
        <w:t>Does information from health get transferred as well</w:t>
      </w:r>
      <w:bookmarkEnd w:id="8"/>
      <w:r>
        <w:rPr>
          <w:rFonts w:ascii="Arial" w:hAnsi="Arial" w:cs="Arial"/>
          <w:b/>
          <w:i/>
        </w:rPr>
        <w:t>?</w:t>
      </w:r>
      <w:r w:rsidR="00320311">
        <w:rPr>
          <w:rFonts w:ascii="Arial" w:hAnsi="Arial" w:cs="Arial"/>
          <w:b/>
          <w:i/>
        </w:rPr>
        <w:t xml:space="preserve"> </w:t>
      </w:r>
      <w:r w:rsidR="00320311">
        <w:rPr>
          <w:rFonts w:ascii="Arial" w:hAnsi="Arial" w:cs="Arial"/>
          <w:bCs/>
          <w:i/>
        </w:rPr>
        <w:t>[Local guidance]</w:t>
      </w:r>
    </w:p>
    <w:p w14:paraId="7E3138B9" w14:textId="77777777" w:rsidR="00760946" w:rsidRDefault="00760946" w:rsidP="0076483A">
      <w:pPr>
        <w:rPr>
          <w:rFonts w:ascii="Arial" w:hAnsi="Arial" w:cs="Arial"/>
        </w:rPr>
      </w:pPr>
    </w:p>
    <w:p w14:paraId="415A1694" w14:textId="06E68568" w:rsidR="00760946" w:rsidRDefault="00653E5D" w:rsidP="0076483A">
      <w:pPr>
        <w:rPr>
          <w:rFonts w:ascii="Arial" w:hAnsi="Arial" w:cs="Arial"/>
        </w:rPr>
      </w:pPr>
      <w:r>
        <w:rPr>
          <w:rFonts w:ascii="Arial" w:hAnsi="Arial" w:cs="Arial"/>
        </w:rPr>
        <w:t>Your first consideration should be</w:t>
      </w:r>
      <w:r w:rsidR="00760946">
        <w:rPr>
          <w:rFonts w:ascii="Arial" w:hAnsi="Arial" w:cs="Arial"/>
        </w:rPr>
        <w:t xml:space="preserve"> “is this information safeguarding related?”</w:t>
      </w:r>
    </w:p>
    <w:p w14:paraId="23A638A5" w14:textId="77777777" w:rsidR="00782F62" w:rsidRDefault="00782F62" w:rsidP="0076483A">
      <w:pPr>
        <w:rPr>
          <w:rFonts w:ascii="Arial" w:hAnsi="Arial" w:cs="Arial"/>
        </w:rPr>
      </w:pPr>
    </w:p>
    <w:p w14:paraId="3AD7D0E2" w14:textId="7FAFED22" w:rsidR="00782F62" w:rsidRDefault="00782F62" w:rsidP="0076483A">
      <w:pPr>
        <w:rPr>
          <w:rFonts w:ascii="Arial" w:hAnsi="Arial" w:cs="Arial"/>
        </w:rPr>
      </w:pPr>
      <w:r>
        <w:rPr>
          <w:rFonts w:ascii="Arial" w:hAnsi="Arial" w:cs="Arial"/>
        </w:rPr>
        <w:t xml:space="preserve">For contextual safeguarding </w:t>
      </w:r>
      <w:r w:rsidR="00653E5D">
        <w:rPr>
          <w:rFonts w:ascii="Arial" w:hAnsi="Arial" w:cs="Arial"/>
        </w:rPr>
        <w:t>awareness,</w:t>
      </w:r>
      <w:r>
        <w:rPr>
          <w:rFonts w:ascii="Arial" w:hAnsi="Arial" w:cs="Arial"/>
        </w:rPr>
        <w:t xml:space="preserve"> the DSL at the receiving school or college will need to have access to background information. The following examples are not an exhaustive list, but give an indication of what may be included</w:t>
      </w:r>
      <w:r w:rsidR="00086B2D">
        <w:rPr>
          <w:rFonts w:ascii="Arial" w:hAnsi="Arial" w:cs="Arial"/>
        </w:rPr>
        <w:t xml:space="preserve"> as safeguarding information</w:t>
      </w:r>
      <w:r w:rsidR="004C550C">
        <w:rPr>
          <w:rFonts w:ascii="Arial" w:hAnsi="Arial" w:cs="Arial"/>
        </w:rPr>
        <w:t>:</w:t>
      </w:r>
    </w:p>
    <w:p w14:paraId="047537C3" w14:textId="77777777" w:rsidR="00760946" w:rsidRDefault="00760946" w:rsidP="0076483A">
      <w:pPr>
        <w:rPr>
          <w:rFonts w:ascii="Arial" w:hAnsi="Arial" w:cs="Arial"/>
        </w:rPr>
      </w:pPr>
    </w:p>
    <w:p w14:paraId="1FE8D629" w14:textId="4D4FD328" w:rsidR="00760946" w:rsidRDefault="00760946" w:rsidP="00782F62">
      <w:pPr>
        <w:ind w:left="720"/>
        <w:rPr>
          <w:rFonts w:ascii="Arial" w:hAnsi="Arial" w:cs="Arial"/>
        </w:rPr>
      </w:pPr>
      <w:r>
        <w:rPr>
          <w:rFonts w:ascii="Arial" w:hAnsi="Arial" w:cs="Arial"/>
        </w:rPr>
        <w:t xml:space="preserve">Details such as </w:t>
      </w:r>
      <w:r w:rsidR="00334C5D">
        <w:rPr>
          <w:rFonts w:ascii="Arial" w:hAnsi="Arial" w:cs="Arial"/>
        </w:rPr>
        <w:t>self-harming</w:t>
      </w:r>
      <w:r>
        <w:rPr>
          <w:rFonts w:ascii="Arial" w:hAnsi="Arial" w:cs="Arial"/>
        </w:rPr>
        <w:t xml:space="preserve">, suicide attempts, mental health concerns that could place the child at risk. </w:t>
      </w:r>
    </w:p>
    <w:p w14:paraId="426C9DB7" w14:textId="77777777" w:rsidR="00760946" w:rsidRDefault="00760946" w:rsidP="00782F62">
      <w:pPr>
        <w:ind w:left="720"/>
        <w:rPr>
          <w:rFonts w:ascii="Arial" w:hAnsi="Arial" w:cs="Arial"/>
        </w:rPr>
      </w:pPr>
    </w:p>
    <w:p w14:paraId="5BEB3F82" w14:textId="77777777" w:rsidR="00782F62" w:rsidRDefault="00760946" w:rsidP="00782F62">
      <w:pPr>
        <w:ind w:left="720"/>
        <w:rPr>
          <w:rFonts w:ascii="Arial" w:hAnsi="Arial" w:cs="Arial"/>
        </w:rPr>
      </w:pPr>
      <w:r>
        <w:rPr>
          <w:rFonts w:ascii="Arial" w:hAnsi="Arial" w:cs="Arial"/>
        </w:rPr>
        <w:t xml:space="preserve">Information about </w:t>
      </w:r>
      <w:r w:rsidR="00782F62">
        <w:rPr>
          <w:rFonts w:ascii="Arial" w:hAnsi="Arial" w:cs="Arial"/>
        </w:rPr>
        <w:t>hospital admission for drug or alcohol misuse.</w:t>
      </w:r>
    </w:p>
    <w:p w14:paraId="6AF049BF" w14:textId="77777777" w:rsidR="00782F62" w:rsidRDefault="00782F62" w:rsidP="00782F62">
      <w:pPr>
        <w:ind w:left="720"/>
        <w:rPr>
          <w:rFonts w:ascii="Arial" w:hAnsi="Arial" w:cs="Arial"/>
        </w:rPr>
      </w:pPr>
    </w:p>
    <w:p w14:paraId="1F4A1754" w14:textId="77777777" w:rsidR="00782F62" w:rsidRDefault="00782F62" w:rsidP="00782F62">
      <w:pPr>
        <w:ind w:left="720"/>
        <w:rPr>
          <w:rFonts w:ascii="Arial" w:hAnsi="Arial" w:cs="Arial"/>
        </w:rPr>
      </w:pPr>
      <w:r>
        <w:rPr>
          <w:rFonts w:ascii="Arial" w:hAnsi="Arial" w:cs="Arial"/>
        </w:rPr>
        <w:t xml:space="preserve">Information about non-accidental injuries (NAI) which have been provided to the school </w:t>
      </w:r>
      <w:r w:rsidR="00086B2D">
        <w:rPr>
          <w:rFonts w:ascii="Arial" w:hAnsi="Arial" w:cs="Arial"/>
        </w:rPr>
        <w:t>suggesting</w:t>
      </w:r>
      <w:r>
        <w:rPr>
          <w:rFonts w:ascii="Arial" w:hAnsi="Arial" w:cs="Arial"/>
        </w:rPr>
        <w:t xml:space="preserve"> </w:t>
      </w:r>
      <w:r w:rsidR="00086B2D">
        <w:rPr>
          <w:rFonts w:ascii="Arial" w:hAnsi="Arial" w:cs="Arial"/>
        </w:rPr>
        <w:t>safeguarding concerns</w:t>
      </w:r>
      <w:r>
        <w:rPr>
          <w:rFonts w:ascii="Arial" w:hAnsi="Arial" w:cs="Arial"/>
        </w:rPr>
        <w:t xml:space="preserve">. </w:t>
      </w:r>
    </w:p>
    <w:p w14:paraId="0BECF87C" w14:textId="77777777" w:rsidR="00114B18" w:rsidRDefault="00114B18" w:rsidP="00782F62">
      <w:pPr>
        <w:ind w:left="720"/>
        <w:rPr>
          <w:rFonts w:ascii="Arial" w:hAnsi="Arial" w:cs="Arial"/>
        </w:rPr>
      </w:pPr>
    </w:p>
    <w:p w14:paraId="3C0A1F2B" w14:textId="1DB57949" w:rsidR="00114B18" w:rsidRDefault="00114B18" w:rsidP="00114B18">
      <w:pPr>
        <w:rPr>
          <w:rFonts w:ascii="Arial" w:hAnsi="Arial" w:cs="Arial"/>
        </w:rPr>
      </w:pPr>
      <w:r>
        <w:rPr>
          <w:rFonts w:ascii="Arial" w:hAnsi="Arial" w:cs="Arial"/>
        </w:rPr>
        <w:t xml:space="preserve">Any </w:t>
      </w:r>
      <w:r w:rsidR="00334C5D">
        <w:rPr>
          <w:rFonts w:ascii="Arial" w:hAnsi="Arial" w:cs="Arial"/>
        </w:rPr>
        <w:t xml:space="preserve">health </w:t>
      </w:r>
      <w:r>
        <w:rPr>
          <w:rFonts w:ascii="Arial" w:hAnsi="Arial" w:cs="Arial"/>
        </w:rPr>
        <w:t xml:space="preserve">information </w:t>
      </w:r>
      <w:r w:rsidR="00334C5D">
        <w:rPr>
          <w:rFonts w:ascii="Arial" w:hAnsi="Arial" w:cs="Arial"/>
        </w:rPr>
        <w:t xml:space="preserve">that is not safeguarding related, for example </w:t>
      </w:r>
      <w:r>
        <w:rPr>
          <w:rFonts w:ascii="Arial" w:hAnsi="Arial" w:cs="Arial"/>
        </w:rPr>
        <w:t>about on-going or long-term health needs</w:t>
      </w:r>
      <w:r w:rsidR="00CE3C2F">
        <w:rPr>
          <w:rFonts w:ascii="Arial" w:hAnsi="Arial" w:cs="Arial"/>
        </w:rPr>
        <w:t>,</w:t>
      </w:r>
      <w:r>
        <w:rPr>
          <w:rFonts w:ascii="Arial" w:hAnsi="Arial" w:cs="Arial"/>
        </w:rPr>
        <w:t xml:space="preserve"> should either be recorded in an individual health care plan for the pupil or transferred in some other way with the consented agreement of the parent(s)/carers. </w:t>
      </w:r>
    </w:p>
    <w:p w14:paraId="786DBD91" w14:textId="77777777" w:rsidR="00782F62" w:rsidRDefault="00782F62" w:rsidP="0076483A">
      <w:pPr>
        <w:rPr>
          <w:rFonts w:ascii="Arial" w:hAnsi="Arial" w:cs="Arial"/>
        </w:rPr>
      </w:pPr>
    </w:p>
    <w:p w14:paraId="250E4B87" w14:textId="77777777" w:rsidR="00782F62" w:rsidRDefault="00782F62" w:rsidP="0076483A">
      <w:pPr>
        <w:rPr>
          <w:rFonts w:ascii="Arial" w:hAnsi="Arial" w:cs="Arial"/>
        </w:rPr>
      </w:pPr>
      <w:r>
        <w:rPr>
          <w:rFonts w:ascii="Arial" w:hAnsi="Arial" w:cs="Arial"/>
        </w:rPr>
        <w:t xml:space="preserve">The school nursing team may well have provided verbal information which is useful for a safeguarding perspective. This should be recorded on either a chronology or a recording sheet and ideally include the date information was provided, who provided it and any action that was taken as a result of the concern being raised. </w:t>
      </w:r>
    </w:p>
    <w:p w14:paraId="75C64A4A" w14:textId="77777777" w:rsidR="00590A68" w:rsidRDefault="00590A68" w:rsidP="0076483A">
      <w:pPr>
        <w:rPr>
          <w:rFonts w:ascii="Arial" w:hAnsi="Arial" w:cs="Arial"/>
          <w:b/>
          <w:i/>
        </w:rPr>
      </w:pPr>
      <w:bookmarkStart w:id="9" w:name="electronictransferrecords"/>
    </w:p>
    <w:p w14:paraId="589AF8E0" w14:textId="01A6C453" w:rsidR="00760946" w:rsidRPr="00320311" w:rsidRDefault="00782F62" w:rsidP="0076483A">
      <w:pPr>
        <w:rPr>
          <w:rFonts w:ascii="Arial" w:hAnsi="Arial" w:cs="Arial"/>
          <w:bCs/>
        </w:rPr>
      </w:pPr>
      <w:r>
        <w:rPr>
          <w:rFonts w:ascii="Arial" w:hAnsi="Arial" w:cs="Arial"/>
          <w:b/>
          <w:i/>
        </w:rPr>
        <w:t xml:space="preserve">How do I </w:t>
      </w:r>
      <w:r w:rsidR="00DD01C3">
        <w:rPr>
          <w:rFonts w:ascii="Arial" w:hAnsi="Arial" w:cs="Arial"/>
          <w:b/>
          <w:i/>
        </w:rPr>
        <w:t xml:space="preserve">transfer </w:t>
      </w:r>
      <w:r>
        <w:rPr>
          <w:rFonts w:ascii="Arial" w:hAnsi="Arial" w:cs="Arial"/>
          <w:b/>
          <w:i/>
        </w:rPr>
        <w:t>electronic records?</w:t>
      </w:r>
      <w:r w:rsidR="00320311">
        <w:rPr>
          <w:rFonts w:ascii="Arial" w:hAnsi="Arial" w:cs="Arial"/>
          <w:b/>
          <w:i/>
        </w:rPr>
        <w:t xml:space="preserve"> </w:t>
      </w:r>
      <w:r w:rsidR="00320311">
        <w:rPr>
          <w:rFonts w:ascii="Arial" w:hAnsi="Arial" w:cs="Arial"/>
          <w:bCs/>
          <w:i/>
        </w:rPr>
        <w:t>[Local guidance]</w:t>
      </w:r>
    </w:p>
    <w:bookmarkEnd w:id="9"/>
    <w:p w14:paraId="4C4A95F2" w14:textId="77777777" w:rsidR="00782F62" w:rsidRDefault="00782F62" w:rsidP="0076483A">
      <w:pPr>
        <w:rPr>
          <w:rFonts w:ascii="Arial" w:hAnsi="Arial" w:cs="Arial"/>
        </w:rPr>
      </w:pPr>
    </w:p>
    <w:p w14:paraId="64674652" w14:textId="155ADFBF" w:rsidR="00782F62" w:rsidRDefault="00782F62" w:rsidP="0076483A">
      <w:pPr>
        <w:rPr>
          <w:rFonts w:ascii="Arial" w:hAnsi="Arial" w:cs="Arial"/>
        </w:rPr>
      </w:pPr>
      <w:r>
        <w:rPr>
          <w:rFonts w:ascii="Arial" w:hAnsi="Arial" w:cs="Arial"/>
        </w:rPr>
        <w:t xml:space="preserve">More schools are making use of </w:t>
      </w:r>
      <w:r w:rsidR="00F921A4">
        <w:rPr>
          <w:rFonts w:ascii="Arial" w:hAnsi="Arial" w:cs="Arial"/>
        </w:rPr>
        <w:t xml:space="preserve">software that is specifically designed for child protection records in schools. Software such as CPOMS, </w:t>
      </w:r>
      <w:proofErr w:type="spellStart"/>
      <w:r w:rsidR="00F921A4">
        <w:rPr>
          <w:rFonts w:ascii="Arial" w:hAnsi="Arial" w:cs="Arial"/>
        </w:rPr>
        <w:t>MyConcern</w:t>
      </w:r>
      <w:proofErr w:type="spellEnd"/>
      <w:r w:rsidR="00F921A4">
        <w:rPr>
          <w:rFonts w:ascii="Arial" w:hAnsi="Arial" w:cs="Arial"/>
        </w:rPr>
        <w:t xml:space="preserve">, </w:t>
      </w:r>
      <w:r w:rsidR="00F921A4">
        <w:rPr>
          <w:rFonts w:ascii="Arial" w:hAnsi="Arial" w:cs="Arial"/>
        </w:rPr>
        <w:lastRenderedPageBreak/>
        <w:t>Safeguard, Safeguard My School, SIMs, CURA</w:t>
      </w:r>
      <w:r w:rsidR="00320311">
        <w:rPr>
          <w:rFonts w:ascii="Arial" w:hAnsi="Arial" w:cs="Arial"/>
        </w:rPr>
        <w:t>,</w:t>
      </w:r>
      <w:r w:rsidR="00F921A4">
        <w:rPr>
          <w:rFonts w:ascii="Arial" w:hAnsi="Arial" w:cs="Arial"/>
        </w:rPr>
        <w:t xml:space="preserve"> </w:t>
      </w:r>
      <w:r w:rsidR="004C550C" w:rsidRPr="00320311">
        <w:rPr>
          <w:rFonts w:ascii="Arial" w:hAnsi="Arial" w:cs="Arial"/>
        </w:rPr>
        <w:t>among others</w:t>
      </w:r>
      <w:r w:rsidR="00320311">
        <w:rPr>
          <w:rFonts w:ascii="Arial" w:hAnsi="Arial" w:cs="Arial"/>
        </w:rPr>
        <w:t>,</w:t>
      </w:r>
      <w:r w:rsidR="00320311" w:rsidRPr="00320311">
        <w:rPr>
          <w:rFonts w:ascii="Arial" w:hAnsi="Arial" w:cs="Arial"/>
        </w:rPr>
        <w:t xml:space="preserve"> </w:t>
      </w:r>
      <w:r w:rsidR="00AF3DB2">
        <w:rPr>
          <w:rFonts w:ascii="Arial" w:hAnsi="Arial" w:cs="Arial"/>
        </w:rPr>
        <w:t xml:space="preserve">allow for all staff to record concerns and for the DSLs to be able to monitor patterns and be </w:t>
      </w:r>
      <w:r w:rsidR="00320311">
        <w:rPr>
          <w:rFonts w:ascii="Arial" w:hAnsi="Arial" w:cs="Arial"/>
        </w:rPr>
        <w:t>notified of concerns</w:t>
      </w:r>
      <w:r w:rsidR="00AF3DB2">
        <w:rPr>
          <w:rFonts w:ascii="Arial" w:hAnsi="Arial" w:cs="Arial"/>
        </w:rPr>
        <w:t xml:space="preserve">. </w:t>
      </w:r>
    </w:p>
    <w:p w14:paraId="5A466B71" w14:textId="77777777" w:rsidR="00320311" w:rsidRDefault="00320311" w:rsidP="0076483A">
      <w:pPr>
        <w:rPr>
          <w:rFonts w:ascii="Arial" w:hAnsi="Arial" w:cs="Arial"/>
        </w:rPr>
      </w:pPr>
    </w:p>
    <w:p w14:paraId="00348B52" w14:textId="77777777" w:rsidR="00320311" w:rsidRDefault="00320311" w:rsidP="0076483A">
      <w:pPr>
        <w:rPr>
          <w:rFonts w:ascii="Arial" w:hAnsi="Arial" w:cs="Arial"/>
        </w:rPr>
      </w:pPr>
      <w:r>
        <w:rPr>
          <w:rFonts w:ascii="Arial" w:hAnsi="Arial" w:cs="Arial"/>
        </w:rPr>
        <w:t>Many of t</w:t>
      </w:r>
      <w:r w:rsidR="00AF3DB2">
        <w:rPr>
          <w:rFonts w:ascii="Arial" w:hAnsi="Arial" w:cs="Arial"/>
        </w:rPr>
        <w:t xml:space="preserve">hese packages </w:t>
      </w:r>
      <w:r>
        <w:rPr>
          <w:rFonts w:ascii="Arial" w:hAnsi="Arial" w:cs="Arial"/>
        </w:rPr>
        <w:t xml:space="preserve">will allow for automatic transfer when another school using the UPN for the pupil adds it to their system. </w:t>
      </w:r>
    </w:p>
    <w:p w14:paraId="556FFBB6" w14:textId="63E5DB79" w:rsidR="00320311" w:rsidRDefault="00AF3DB2" w:rsidP="0076483A">
      <w:pPr>
        <w:rPr>
          <w:rFonts w:ascii="Arial" w:hAnsi="Arial" w:cs="Arial"/>
        </w:rPr>
      </w:pPr>
      <w:r>
        <w:rPr>
          <w:rFonts w:ascii="Arial" w:hAnsi="Arial" w:cs="Arial"/>
        </w:rPr>
        <w:t xml:space="preserve">Before transferring the record to the new </w:t>
      </w:r>
      <w:r w:rsidR="00653E5D">
        <w:rPr>
          <w:rFonts w:ascii="Arial" w:hAnsi="Arial" w:cs="Arial"/>
        </w:rPr>
        <w:t>school,</w:t>
      </w:r>
      <w:r>
        <w:rPr>
          <w:rFonts w:ascii="Arial" w:hAnsi="Arial" w:cs="Arial"/>
        </w:rPr>
        <w:t xml:space="preserve"> </w:t>
      </w:r>
      <w:r w:rsidR="00320311">
        <w:rPr>
          <w:rFonts w:ascii="Arial" w:hAnsi="Arial" w:cs="Arial"/>
        </w:rPr>
        <w:t xml:space="preserve">you may want to consider carrying out </w:t>
      </w:r>
      <w:r>
        <w:rPr>
          <w:rFonts w:ascii="Arial" w:hAnsi="Arial" w:cs="Arial"/>
        </w:rPr>
        <w:t>a similar sifting</w:t>
      </w:r>
      <w:r w:rsidR="00653E5D">
        <w:rPr>
          <w:rFonts w:ascii="Arial" w:hAnsi="Arial" w:cs="Arial"/>
        </w:rPr>
        <w:t xml:space="preserve"> exercise</w:t>
      </w:r>
      <w:r w:rsidR="001D5E89">
        <w:rPr>
          <w:rFonts w:ascii="Arial" w:hAnsi="Arial" w:cs="Arial"/>
        </w:rPr>
        <w:t>,</w:t>
      </w:r>
      <w:r w:rsidR="00653E5D">
        <w:rPr>
          <w:rFonts w:ascii="Arial" w:hAnsi="Arial" w:cs="Arial"/>
        </w:rPr>
        <w:t xml:space="preserve"> </w:t>
      </w:r>
      <w:r>
        <w:rPr>
          <w:rFonts w:ascii="Arial" w:hAnsi="Arial" w:cs="Arial"/>
        </w:rPr>
        <w:t xml:space="preserve">so only information that is in the category of </w:t>
      </w:r>
      <w:r w:rsidR="004C550C">
        <w:rPr>
          <w:rFonts w:ascii="Arial" w:hAnsi="Arial" w:cs="Arial"/>
        </w:rPr>
        <w:t>‘p</w:t>
      </w:r>
      <w:r w:rsidR="00086B2D">
        <w:rPr>
          <w:rFonts w:ascii="Arial" w:hAnsi="Arial" w:cs="Arial"/>
        </w:rPr>
        <w:t>ublic</w:t>
      </w:r>
      <w:r>
        <w:rPr>
          <w:rFonts w:ascii="Arial" w:hAnsi="Arial" w:cs="Arial"/>
        </w:rPr>
        <w:t xml:space="preserve"> task’ for safeguarding is shared. </w:t>
      </w:r>
    </w:p>
    <w:p w14:paraId="7D00165D" w14:textId="77777777" w:rsidR="00AF3DB2" w:rsidRDefault="00AF3DB2" w:rsidP="0076483A">
      <w:pPr>
        <w:rPr>
          <w:rFonts w:ascii="Arial" w:hAnsi="Arial" w:cs="Arial"/>
        </w:rPr>
      </w:pPr>
    </w:p>
    <w:p w14:paraId="0766E1DA" w14:textId="04946C32" w:rsidR="00AF3DB2" w:rsidRDefault="00AF3DB2" w:rsidP="0076483A">
      <w:pPr>
        <w:rPr>
          <w:rFonts w:ascii="Arial" w:hAnsi="Arial" w:cs="Arial"/>
        </w:rPr>
      </w:pPr>
      <w:r>
        <w:rPr>
          <w:rFonts w:ascii="Arial" w:hAnsi="Arial" w:cs="Arial"/>
        </w:rPr>
        <w:t>If the receiving school uses an electronic recording system</w:t>
      </w:r>
      <w:r w:rsidR="00320311">
        <w:rPr>
          <w:rFonts w:ascii="Arial" w:hAnsi="Arial" w:cs="Arial"/>
        </w:rPr>
        <w:t xml:space="preserve"> that is not compatible with your system, then you can either send them a PDF or hard copy of the electronic record. </w:t>
      </w:r>
    </w:p>
    <w:p w14:paraId="2BCDB061" w14:textId="77777777" w:rsidR="006B56EB" w:rsidRDefault="006B56EB" w:rsidP="0076483A">
      <w:pPr>
        <w:rPr>
          <w:rFonts w:ascii="Arial" w:hAnsi="Arial" w:cs="Arial"/>
        </w:rPr>
      </w:pPr>
    </w:p>
    <w:p w14:paraId="377C18C6" w14:textId="1E37DC36" w:rsidR="00AF3DB2" w:rsidRPr="00320311" w:rsidRDefault="00AF3DB2" w:rsidP="0076483A">
      <w:pPr>
        <w:rPr>
          <w:rFonts w:ascii="Arial" w:hAnsi="Arial" w:cs="Arial"/>
          <w:bCs/>
          <w:i/>
        </w:rPr>
      </w:pPr>
      <w:bookmarkStart w:id="10" w:name="chronology"/>
      <w:r>
        <w:rPr>
          <w:rFonts w:ascii="Arial" w:hAnsi="Arial" w:cs="Arial"/>
          <w:b/>
          <w:i/>
        </w:rPr>
        <w:t>Chronologies and summary sheets</w:t>
      </w:r>
      <w:r w:rsidR="00320311">
        <w:rPr>
          <w:rFonts w:ascii="Arial" w:hAnsi="Arial" w:cs="Arial"/>
          <w:b/>
          <w:i/>
        </w:rPr>
        <w:t xml:space="preserve"> </w:t>
      </w:r>
      <w:r w:rsidR="00320311">
        <w:rPr>
          <w:rFonts w:ascii="Arial" w:hAnsi="Arial" w:cs="Arial"/>
          <w:bCs/>
          <w:i/>
        </w:rPr>
        <w:t>[Local guidance]</w:t>
      </w:r>
    </w:p>
    <w:bookmarkEnd w:id="10"/>
    <w:p w14:paraId="2ECF4137" w14:textId="77777777" w:rsidR="00AF3DB2" w:rsidRDefault="00AF3DB2" w:rsidP="0076483A">
      <w:pPr>
        <w:rPr>
          <w:rFonts w:ascii="Arial" w:hAnsi="Arial" w:cs="Arial"/>
          <w:b/>
          <w:i/>
        </w:rPr>
      </w:pPr>
    </w:p>
    <w:p w14:paraId="6005BA4A" w14:textId="4D0764DF" w:rsidR="00AF3DB2" w:rsidRDefault="00653E5D" w:rsidP="0076483A">
      <w:pPr>
        <w:rPr>
          <w:rFonts w:ascii="Arial" w:hAnsi="Arial" w:cs="Arial"/>
        </w:rPr>
      </w:pPr>
      <w:r>
        <w:rPr>
          <w:rFonts w:ascii="Arial" w:hAnsi="Arial" w:cs="Arial"/>
        </w:rPr>
        <w:t>C</w:t>
      </w:r>
      <w:r w:rsidR="00AF3DB2">
        <w:rPr>
          <w:rFonts w:ascii="Arial" w:hAnsi="Arial" w:cs="Arial"/>
        </w:rPr>
        <w:t>hildren will have varying sizes of child protection records. A proportion of children will have no child protection record</w:t>
      </w:r>
      <w:r>
        <w:rPr>
          <w:rFonts w:ascii="Arial" w:hAnsi="Arial" w:cs="Arial"/>
        </w:rPr>
        <w:t>,</w:t>
      </w:r>
      <w:r w:rsidR="00AF3DB2">
        <w:rPr>
          <w:rFonts w:ascii="Arial" w:hAnsi="Arial" w:cs="Arial"/>
        </w:rPr>
        <w:t xml:space="preserve"> and for some it may be two or three separate sheets where concerns or observations have been recorded and no action was required or a conversation with the parent(s)/carer(s) resolved the issue.</w:t>
      </w:r>
    </w:p>
    <w:p w14:paraId="56C88485" w14:textId="77777777" w:rsidR="00AF3DB2" w:rsidRDefault="00AF3DB2" w:rsidP="0076483A">
      <w:pPr>
        <w:rPr>
          <w:rFonts w:ascii="Arial" w:hAnsi="Arial" w:cs="Arial"/>
        </w:rPr>
      </w:pPr>
    </w:p>
    <w:p w14:paraId="6590C1C6" w14:textId="77777777" w:rsidR="00AF3DB2" w:rsidRDefault="00AF3DB2" w:rsidP="0076483A">
      <w:pPr>
        <w:rPr>
          <w:rFonts w:ascii="Arial" w:hAnsi="Arial" w:cs="Arial"/>
        </w:rPr>
      </w:pPr>
      <w:r>
        <w:rPr>
          <w:rFonts w:ascii="Arial" w:hAnsi="Arial" w:cs="Arial"/>
        </w:rPr>
        <w:t xml:space="preserve">These situations would not require a summary sheet or chronology to be completed. </w:t>
      </w:r>
    </w:p>
    <w:p w14:paraId="7D66B280" w14:textId="77777777" w:rsidR="00A139C0" w:rsidRDefault="00A139C0" w:rsidP="0076483A">
      <w:pPr>
        <w:rPr>
          <w:rFonts w:ascii="Arial" w:hAnsi="Arial" w:cs="Arial"/>
        </w:rPr>
      </w:pPr>
    </w:p>
    <w:p w14:paraId="67DAD614" w14:textId="6A0DE4A8" w:rsidR="00A139C0" w:rsidRDefault="008001D8" w:rsidP="0076483A">
      <w:pPr>
        <w:rPr>
          <w:rFonts w:ascii="Arial" w:hAnsi="Arial" w:cs="Arial"/>
        </w:rPr>
      </w:pPr>
      <w:r>
        <w:rPr>
          <w:rFonts w:ascii="Arial" w:hAnsi="Arial" w:cs="Arial"/>
        </w:rPr>
        <w:t xml:space="preserve">Child Safeguarding Practice Reviews </w:t>
      </w:r>
      <w:r w:rsidR="00A139C0">
        <w:rPr>
          <w:rFonts w:ascii="Arial" w:hAnsi="Arial" w:cs="Arial"/>
        </w:rPr>
        <w:t xml:space="preserve">repeatedly highlight that transition points are a risk to children as information and knowledge that is held by the previous school can be lost when the child moves school. </w:t>
      </w:r>
    </w:p>
    <w:p w14:paraId="5153A797" w14:textId="77777777" w:rsidR="00AF3DB2" w:rsidRDefault="00AF3DB2" w:rsidP="0076483A">
      <w:pPr>
        <w:rPr>
          <w:rFonts w:ascii="Arial" w:hAnsi="Arial" w:cs="Arial"/>
        </w:rPr>
      </w:pPr>
    </w:p>
    <w:p w14:paraId="11511C08" w14:textId="74595C14" w:rsidR="00AF3DB2" w:rsidRDefault="00AF3DB2" w:rsidP="0076483A">
      <w:pPr>
        <w:rPr>
          <w:rFonts w:ascii="Arial" w:hAnsi="Arial" w:cs="Arial"/>
        </w:rPr>
      </w:pPr>
      <w:r>
        <w:rPr>
          <w:rFonts w:ascii="Arial" w:hAnsi="Arial" w:cs="Arial"/>
        </w:rPr>
        <w:t>Where the file is either large, complex or current then a summary sheet, such as the exemplar one included</w:t>
      </w:r>
      <w:r w:rsidR="00E07BFA">
        <w:rPr>
          <w:rFonts w:ascii="Arial" w:hAnsi="Arial" w:cs="Arial"/>
        </w:rPr>
        <w:t xml:space="preserve"> (annex 1)</w:t>
      </w:r>
      <w:r>
        <w:rPr>
          <w:rFonts w:ascii="Arial" w:hAnsi="Arial" w:cs="Arial"/>
        </w:rPr>
        <w:t xml:space="preserve">, </w:t>
      </w:r>
      <w:r w:rsidR="00A139C0">
        <w:rPr>
          <w:rFonts w:ascii="Arial" w:hAnsi="Arial" w:cs="Arial"/>
        </w:rPr>
        <w:t>allows you</w:t>
      </w:r>
      <w:r w:rsidR="00653E5D">
        <w:rPr>
          <w:rFonts w:ascii="Arial" w:hAnsi="Arial" w:cs="Arial"/>
        </w:rPr>
        <w:t>,</w:t>
      </w:r>
      <w:r w:rsidR="00A139C0">
        <w:rPr>
          <w:rFonts w:ascii="Arial" w:hAnsi="Arial" w:cs="Arial"/>
        </w:rPr>
        <w:t xml:space="preserve"> as a sending school</w:t>
      </w:r>
      <w:r w:rsidR="00653E5D">
        <w:rPr>
          <w:rFonts w:ascii="Arial" w:hAnsi="Arial" w:cs="Arial"/>
        </w:rPr>
        <w:t>,</w:t>
      </w:r>
      <w:r w:rsidR="00A139C0">
        <w:rPr>
          <w:rFonts w:ascii="Arial" w:hAnsi="Arial" w:cs="Arial"/>
        </w:rPr>
        <w:t xml:space="preserve"> and the DSL in the receiving school to be clear about what the current concerns are, what agencies are involved and if there are any risk factors that need to be </w:t>
      </w:r>
      <w:r w:rsidR="00653E5D">
        <w:rPr>
          <w:rFonts w:ascii="Arial" w:hAnsi="Arial" w:cs="Arial"/>
        </w:rPr>
        <w:t>taken into consideration as a priority.</w:t>
      </w:r>
      <w:r w:rsidR="00320311">
        <w:rPr>
          <w:rFonts w:ascii="Arial" w:hAnsi="Arial" w:cs="Arial"/>
        </w:rPr>
        <w:t xml:space="preserve"> This information can also be provided </w:t>
      </w:r>
      <w:r w:rsidR="009E1BB8">
        <w:rPr>
          <w:rFonts w:ascii="Arial" w:hAnsi="Arial" w:cs="Arial"/>
        </w:rPr>
        <w:t xml:space="preserve">prior to the pupil moving school (see </w:t>
      </w:r>
      <w:proofErr w:type="spellStart"/>
      <w:r w:rsidR="009E1BB8">
        <w:rPr>
          <w:rFonts w:ascii="Arial" w:hAnsi="Arial" w:cs="Arial"/>
        </w:rPr>
        <w:t>KCSiE</w:t>
      </w:r>
      <w:proofErr w:type="spellEnd"/>
      <w:r w:rsidR="009E1BB8">
        <w:rPr>
          <w:rFonts w:ascii="Arial" w:hAnsi="Arial" w:cs="Arial"/>
        </w:rPr>
        <w:t xml:space="preserve"> </w:t>
      </w:r>
      <w:r w:rsidR="00B9656E">
        <w:rPr>
          <w:rFonts w:ascii="Arial" w:hAnsi="Arial" w:cs="Arial"/>
        </w:rPr>
        <w:t>Annex C</w:t>
      </w:r>
      <w:r w:rsidR="009E1BB8">
        <w:rPr>
          <w:rFonts w:ascii="Arial" w:hAnsi="Arial" w:cs="Arial"/>
        </w:rPr>
        <w:t xml:space="preserve">). </w:t>
      </w:r>
    </w:p>
    <w:p w14:paraId="6FAD2004" w14:textId="77777777" w:rsidR="00A139C0" w:rsidRDefault="00A139C0" w:rsidP="0076483A">
      <w:pPr>
        <w:rPr>
          <w:rFonts w:ascii="Arial" w:hAnsi="Arial" w:cs="Arial"/>
        </w:rPr>
      </w:pPr>
    </w:p>
    <w:p w14:paraId="5FB233BC" w14:textId="0CF44EA9" w:rsidR="00A139C0" w:rsidRDefault="00A139C0" w:rsidP="0076483A">
      <w:pPr>
        <w:rPr>
          <w:rFonts w:ascii="Arial" w:hAnsi="Arial" w:cs="Arial"/>
        </w:rPr>
      </w:pPr>
      <w:r>
        <w:rPr>
          <w:rFonts w:ascii="Arial" w:hAnsi="Arial" w:cs="Arial"/>
        </w:rPr>
        <w:t>A chronology can be equally useful in recording what is in the file and for patterns of concerns to be identified.</w:t>
      </w:r>
    </w:p>
    <w:p w14:paraId="336582B4" w14:textId="77777777" w:rsidR="00A139C0" w:rsidRDefault="00A139C0" w:rsidP="0076483A">
      <w:pPr>
        <w:rPr>
          <w:rFonts w:ascii="Arial" w:hAnsi="Arial" w:cs="Arial"/>
        </w:rPr>
      </w:pPr>
    </w:p>
    <w:p w14:paraId="58540FED" w14:textId="07CF04CF" w:rsidR="00A139C0" w:rsidRPr="009E1BB8" w:rsidRDefault="00A139C0" w:rsidP="0076483A">
      <w:pPr>
        <w:rPr>
          <w:rFonts w:ascii="Arial" w:hAnsi="Arial" w:cs="Arial"/>
          <w:bCs/>
        </w:rPr>
      </w:pPr>
      <w:bookmarkStart w:id="11" w:name="retaincopy"/>
      <w:r>
        <w:rPr>
          <w:rFonts w:ascii="Arial" w:hAnsi="Arial" w:cs="Arial"/>
          <w:b/>
          <w:i/>
        </w:rPr>
        <w:t>Do we need to keep a copy of the file?</w:t>
      </w:r>
      <w:r w:rsidR="009E1BB8">
        <w:rPr>
          <w:rFonts w:ascii="Arial" w:hAnsi="Arial" w:cs="Arial"/>
          <w:b/>
          <w:i/>
        </w:rPr>
        <w:t xml:space="preserve"> </w:t>
      </w:r>
      <w:r w:rsidR="009E1BB8">
        <w:rPr>
          <w:rFonts w:ascii="Arial" w:hAnsi="Arial" w:cs="Arial"/>
          <w:bCs/>
          <w:i/>
        </w:rPr>
        <w:t>[Local Guidance]</w:t>
      </w:r>
    </w:p>
    <w:bookmarkEnd w:id="11"/>
    <w:p w14:paraId="2BF3DD74" w14:textId="77777777" w:rsidR="00A139C0" w:rsidRDefault="00A139C0" w:rsidP="0076483A">
      <w:pPr>
        <w:rPr>
          <w:rFonts w:ascii="Arial" w:hAnsi="Arial" w:cs="Arial"/>
        </w:rPr>
      </w:pPr>
    </w:p>
    <w:p w14:paraId="45836343" w14:textId="205A2B31" w:rsidR="00A139C0" w:rsidRDefault="00A139C0" w:rsidP="0076483A">
      <w:pPr>
        <w:rPr>
          <w:rFonts w:ascii="Arial" w:hAnsi="Arial" w:cs="Arial"/>
        </w:rPr>
      </w:pPr>
      <w:r>
        <w:rPr>
          <w:rFonts w:ascii="Arial" w:hAnsi="Arial" w:cs="Arial"/>
        </w:rPr>
        <w:t xml:space="preserve">Previous advice was that a copy of the child protection file was sent to the new school and the original was </w:t>
      </w:r>
      <w:r w:rsidR="00653E5D">
        <w:rPr>
          <w:rFonts w:ascii="Arial" w:hAnsi="Arial" w:cs="Arial"/>
        </w:rPr>
        <w:t>kept by</w:t>
      </w:r>
      <w:r>
        <w:rPr>
          <w:rFonts w:ascii="Arial" w:hAnsi="Arial" w:cs="Arial"/>
        </w:rPr>
        <w:t xml:space="preserve"> your school. </w:t>
      </w:r>
    </w:p>
    <w:p w14:paraId="5C83DD0D" w14:textId="77777777" w:rsidR="00A139C0" w:rsidRDefault="00A139C0" w:rsidP="0076483A">
      <w:pPr>
        <w:rPr>
          <w:rFonts w:ascii="Arial" w:hAnsi="Arial" w:cs="Arial"/>
        </w:rPr>
      </w:pPr>
    </w:p>
    <w:p w14:paraId="49C42226" w14:textId="094AE623" w:rsidR="00A139C0" w:rsidRPr="00A00E93" w:rsidRDefault="00A139C0" w:rsidP="0076483A">
      <w:pPr>
        <w:rPr>
          <w:rFonts w:ascii="Arial" w:hAnsi="Arial" w:cs="Arial"/>
          <w:b/>
          <w:bCs/>
          <w:color w:val="FF0000"/>
        </w:rPr>
      </w:pPr>
      <w:r>
        <w:rPr>
          <w:rFonts w:ascii="Arial" w:hAnsi="Arial" w:cs="Arial"/>
        </w:rPr>
        <w:t xml:space="preserve">This advice changed a few years back and is now in line with GDPR expectations. </w:t>
      </w:r>
      <w:r w:rsidR="00B71043">
        <w:rPr>
          <w:rFonts w:ascii="Arial" w:hAnsi="Arial" w:cs="Arial"/>
        </w:rPr>
        <w:t xml:space="preserve">The current advice is that the record is transferred to the receiving </w:t>
      </w:r>
      <w:r w:rsidR="00B71043">
        <w:rPr>
          <w:rFonts w:ascii="Arial" w:hAnsi="Arial" w:cs="Arial"/>
        </w:rPr>
        <w:lastRenderedPageBreak/>
        <w:t xml:space="preserve">school and a receipt is gained to confirm that they have received it and will pass it on to any future education provider who educates the child (under </w:t>
      </w:r>
      <w:r w:rsidR="000F07D7">
        <w:rPr>
          <w:rFonts w:ascii="Arial" w:hAnsi="Arial" w:cs="Arial"/>
        </w:rPr>
        <w:t>18</w:t>
      </w:r>
      <w:r w:rsidR="00B71043">
        <w:rPr>
          <w:rFonts w:ascii="Arial" w:hAnsi="Arial" w:cs="Arial"/>
        </w:rPr>
        <w:t>).</w:t>
      </w:r>
      <w:r w:rsidR="008F109A">
        <w:rPr>
          <w:rFonts w:ascii="Arial" w:hAnsi="Arial" w:cs="Arial"/>
        </w:rPr>
        <w:t xml:space="preserve"> </w:t>
      </w:r>
    </w:p>
    <w:p w14:paraId="045EF143" w14:textId="77777777" w:rsidR="00B71043" w:rsidRDefault="00B71043" w:rsidP="0076483A">
      <w:pPr>
        <w:rPr>
          <w:rFonts w:ascii="Arial" w:hAnsi="Arial" w:cs="Arial"/>
        </w:rPr>
      </w:pPr>
    </w:p>
    <w:p w14:paraId="495A4891" w14:textId="768331D0" w:rsidR="00B71043" w:rsidRDefault="00B71043" w:rsidP="0076483A">
      <w:pPr>
        <w:rPr>
          <w:rFonts w:ascii="Arial" w:hAnsi="Arial" w:cs="Arial"/>
        </w:rPr>
      </w:pPr>
      <w:r>
        <w:rPr>
          <w:rFonts w:ascii="Arial" w:hAnsi="Arial" w:cs="Arial"/>
        </w:rPr>
        <w:t xml:space="preserve">The purpose of the record is to safeguard the child and so is relevant to </w:t>
      </w:r>
      <w:r w:rsidR="00653E5D">
        <w:rPr>
          <w:rFonts w:ascii="Arial" w:hAnsi="Arial" w:cs="Arial"/>
        </w:rPr>
        <w:t xml:space="preserve">the receiving school </w:t>
      </w:r>
      <w:r>
        <w:rPr>
          <w:rFonts w:ascii="Arial" w:hAnsi="Arial" w:cs="Arial"/>
        </w:rPr>
        <w:t xml:space="preserve">and not to </w:t>
      </w:r>
      <w:r w:rsidR="001F262E">
        <w:rPr>
          <w:rFonts w:ascii="Arial" w:hAnsi="Arial" w:cs="Arial"/>
        </w:rPr>
        <w:t xml:space="preserve">your </w:t>
      </w:r>
      <w:r>
        <w:rPr>
          <w:rFonts w:ascii="Arial" w:hAnsi="Arial" w:cs="Arial"/>
        </w:rPr>
        <w:t>school. If you hold on to a copy and the child is no longer at your school, you will need to have clear consent from the parents</w:t>
      </w:r>
      <w:r w:rsidR="001F262E">
        <w:rPr>
          <w:rFonts w:ascii="Arial" w:hAnsi="Arial" w:cs="Arial"/>
        </w:rPr>
        <w:t>,</w:t>
      </w:r>
      <w:r>
        <w:rPr>
          <w:rFonts w:ascii="Arial" w:hAnsi="Arial" w:cs="Arial"/>
        </w:rPr>
        <w:t xml:space="preserve"> or child</w:t>
      </w:r>
      <w:r w:rsidR="001F262E">
        <w:rPr>
          <w:rFonts w:ascii="Arial" w:hAnsi="Arial" w:cs="Arial"/>
        </w:rPr>
        <w:t>,</w:t>
      </w:r>
      <w:r>
        <w:rPr>
          <w:rFonts w:ascii="Arial" w:hAnsi="Arial" w:cs="Arial"/>
        </w:rPr>
        <w:t xml:space="preserve"> to hold that information as you are no longer an involved agency supporting the child. </w:t>
      </w:r>
    </w:p>
    <w:p w14:paraId="279EC97B" w14:textId="77777777" w:rsidR="00B71043" w:rsidRDefault="00B71043" w:rsidP="0076483A">
      <w:pPr>
        <w:rPr>
          <w:rFonts w:ascii="Arial" w:hAnsi="Arial" w:cs="Arial"/>
        </w:rPr>
      </w:pPr>
    </w:p>
    <w:p w14:paraId="4140EAEC" w14:textId="4B7314E6" w:rsidR="00C00430" w:rsidRPr="00C00430" w:rsidRDefault="00B71043" w:rsidP="0076483A">
      <w:pPr>
        <w:rPr>
          <w:rFonts w:ascii="Arial" w:hAnsi="Arial" w:cs="Arial"/>
        </w:rPr>
      </w:pPr>
      <w:r>
        <w:rPr>
          <w:rFonts w:ascii="Arial" w:hAnsi="Arial" w:cs="Arial"/>
        </w:rPr>
        <w:t xml:space="preserve">You may choose to have a period of delay in the destruction of any copy of the record to ensure that the file has been received and that the child has started in the new establishment, but this should be a minimal timeframe to fall into the ‘as long as necessary’ definition. </w:t>
      </w:r>
      <w:bookmarkStart w:id="12" w:name="destructionofinformation"/>
    </w:p>
    <w:p w14:paraId="63FA7D85" w14:textId="77777777" w:rsidR="00C00430" w:rsidRDefault="00C00430" w:rsidP="0076483A">
      <w:pPr>
        <w:rPr>
          <w:rFonts w:ascii="Arial" w:hAnsi="Arial" w:cs="Arial"/>
          <w:b/>
          <w:i/>
        </w:rPr>
      </w:pPr>
    </w:p>
    <w:p w14:paraId="6AEC3D41" w14:textId="72814329" w:rsidR="00B71043" w:rsidRPr="009E1BB8" w:rsidRDefault="00B71043" w:rsidP="0076483A">
      <w:pPr>
        <w:rPr>
          <w:rFonts w:ascii="Arial" w:hAnsi="Arial" w:cs="Arial"/>
          <w:bCs/>
        </w:rPr>
      </w:pPr>
      <w:r>
        <w:rPr>
          <w:rFonts w:ascii="Arial" w:hAnsi="Arial" w:cs="Arial"/>
          <w:b/>
          <w:i/>
        </w:rPr>
        <w:t>When I receive a file, can I destroy information that I think is irrelevant?</w:t>
      </w:r>
      <w:r w:rsidR="009E1BB8">
        <w:rPr>
          <w:rFonts w:ascii="Arial" w:hAnsi="Arial" w:cs="Arial"/>
          <w:b/>
          <w:i/>
        </w:rPr>
        <w:t xml:space="preserve"> </w:t>
      </w:r>
      <w:r w:rsidR="009E1BB8">
        <w:rPr>
          <w:rFonts w:ascii="Arial" w:hAnsi="Arial" w:cs="Arial"/>
          <w:bCs/>
          <w:i/>
        </w:rPr>
        <w:t>[Local guidance]</w:t>
      </w:r>
    </w:p>
    <w:bookmarkEnd w:id="12"/>
    <w:p w14:paraId="03F6DD4E" w14:textId="77777777" w:rsidR="00B71043" w:rsidRDefault="00B71043" w:rsidP="0076483A">
      <w:pPr>
        <w:rPr>
          <w:rFonts w:ascii="Arial" w:hAnsi="Arial" w:cs="Arial"/>
        </w:rPr>
      </w:pPr>
    </w:p>
    <w:p w14:paraId="3094A206" w14:textId="77777777" w:rsidR="00B71043" w:rsidRDefault="00B71043" w:rsidP="0076483A">
      <w:pPr>
        <w:rPr>
          <w:rFonts w:ascii="Arial" w:hAnsi="Arial" w:cs="Arial"/>
        </w:rPr>
      </w:pPr>
      <w:r>
        <w:rPr>
          <w:rFonts w:ascii="Arial" w:hAnsi="Arial" w:cs="Arial"/>
        </w:rPr>
        <w:t>By the time a child arrives at college or 6</w:t>
      </w:r>
      <w:r w:rsidRPr="00B71043">
        <w:rPr>
          <w:rFonts w:ascii="Arial" w:hAnsi="Arial" w:cs="Arial"/>
          <w:vertAlign w:val="superscript"/>
        </w:rPr>
        <w:t>th</w:t>
      </w:r>
      <w:r>
        <w:rPr>
          <w:rFonts w:ascii="Arial" w:hAnsi="Arial" w:cs="Arial"/>
        </w:rPr>
        <w:t xml:space="preserve"> form, even without in phase transfer, they could have records from pre-school, infant, junior and secondary school within a child protection file. </w:t>
      </w:r>
    </w:p>
    <w:p w14:paraId="51188BDB" w14:textId="77777777" w:rsidR="00B71043" w:rsidRDefault="00B71043" w:rsidP="0076483A">
      <w:pPr>
        <w:rPr>
          <w:rFonts w:ascii="Arial" w:hAnsi="Arial" w:cs="Arial"/>
        </w:rPr>
      </w:pPr>
    </w:p>
    <w:p w14:paraId="35BA3BEF" w14:textId="03564B94" w:rsidR="00B71043" w:rsidRDefault="00B71043" w:rsidP="0076483A">
      <w:pPr>
        <w:rPr>
          <w:rFonts w:ascii="Arial" w:hAnsi="Arial" w:cs="Arial"/>
        </w:rPr>
      </w:pPr>
      <w:r>
        <w:rPr>
          <w:rFonts w:ascii="Arial" w:hAnsi="Arial" w:cs="Arial"/>
        </w:rPr>
        <w:t xml:space="preserve">Each phase will have </w:t>
      </w:r>
      <w:r w:rsidR="00FF7075">
        <w:rPr>
          <w:rFonts w:ascii="Arial" w:hAnsi="Arial" w:cs="Arial"/>
        </w:rPr>
        <w:t>transferred</w:t>
      </w:r>
      <w:r>
        <w:rPr>
          <w:rFonts w:ascii="Arial" w:hAnsi="Arial" w:cs="Arial"/>
        </w:rPr>
        <w:t xml:space="preserve"> information that was relevant at the time and may be needed in the future if non-recent abuse disclosures are made. </w:t>
      </w:r>
    </w:p>
    <w:p w14:paraId="4499FE77" w14:textId="77777777" w:rsidR="00B71043" w:rsidRDefault="00B71043" w:rsidP="0076483A">
      <w:pPr>
        <w:rPr>
          <w:rFonts w:ascii="Arial" w:hAnsi="Arial" w:cs="Arial"/>
        </w:rPr>
      </w:pPr>
    </w:p>
    <w:p w14:paraId="62C3EF60" w14:textId="550E4EAE" w:rsidR="00B71043" w:rsidRDefault="00B71043" w:rsidP="0076483A">
      <w:pPr>
        <w:rPr>
          <w:rFonts w:ascii="Arial" w:hAnsi="Arial" w:cs="Arial"/>
        </w:rPr>
      </w:pPr>
      <w:r>
        <w:rPr>
          <w:rFonts w:ascii="Arial" w:hAnsi="Arial" w:cs="Arial"/>
        </w:rPr>
        <w:t xml:space="preserve">While the file may be large, unless the information is clearly not safeguarding related – </w:t>
      </w:r>
      <w:r w:rsidR="00232778">
        <w:rPr>
          <w:rFonts w:ascii="Arial" w:hAnsi="Arial" w:cs="Arial"/>
        </w:rPr>
        <w:t>i.e.,</w:t>
      </w:r>
      <w:r>
        <w:rPr>
          <w:rFonts w:ascii="Arial" w:hAnsi="Arial" w:cs="Arial"/>
        </w:rPr>
        <w:t xml:space="preserve"> child had a dirty nappy, child hit head at school </w:t>
      </w:r>
      <w:r w:rsidR="00E33C66">
        <w:rPr>
          <w:rFonts w:ascii="Arial" w:hAnsi="Arial" w:cs="Arial"/>
        </w:rPr>
        <w:t>etc.</w:t>
      </w:r>
      <w:r>
        <w:rPr>
          <w:rFonts w:ascii="Arial" w:hAnsi="Arial" w:cs="Arial"/>
        </w:rPr>
        <w:t xml:space="preserve"> – then while it may not be a significant issue now, </w:t>
      </w:r>
      <w:r w:rsidR="00FF7075">
        <w:rPr>
          <w:rFonts w:ascii="Arial" w:hAnsi="Arial" w:cs="Arial"/>
        </w:rPr>
        <w:t>it has historical relevance</w:t>
      </w:r>
      <w:r>
        <w:rPr>
          <w:rFonts w:ascii="Arial" w:hAnsi="Arial" w:cs="Arial"/>
        </w:rPr>
        <w:t xml:space="preserve"> and should be kept. </w:t>
      </w:r>
    </w:p>
    <w:p w14:paraId="11C30F0B" w14:textId="77777777" w:rsidR="00B71043" w:rsidRDefault="00B71043" w:rsidP="0076483A">
      <w:pPr>
        <w:rPr>
          <w:rFonts w:ascii="Arial" w:hAnsi="Arial" w:cs="Arial"/>
        </w:rPr>
      </w:pPr>
    </w:p>
    <w:p w14:paraId="0324D252" w14:textId="77777777" w:rsidR="00B07F43" w:rsidRDefault="00B07F43" w:rsidP="0076483A">
      <w:pPr>
        <w:rPr>
          <w:rFonts w:ascii="Arial" w:hAnsi="Arial" w:cs="Arial"/>
        </w:rPr>
      </w:pPr>
      <w:bookmarkStart w:id="13" w:name="recordtransfer"/>
      <w:r>
        <w:rPr>
          <w:rFonts w:ascii="Arial" w:hAnsi="Arial" w:cs="Arial"/>
          <w:b/>
          <w:i/>
        </w:rPr>
        <w:t xml:space="preserve">How should the records be transferred. </w:t>
      </w:r>
    </w:p>
    <w:bookmarkEnd w:id="13"/>
    <w:p w14:paraId="36A5458B" w14:textId="77777777" w:rsidR="00B07F43" w:rsidRDefault="00B07F43" w:rsidP="0076483A">
      <w:pPr>
        <w:rPr>
          <w:rFonts w:ascii="Arial" w:hAnsi="Arial" w:cs="Arial"/>
        </w:rPr>
      </w:pPr>
    </w:p>
    <w:p w14:paraId="7D69B059" w14:textId="457F4464" w:rsidR="00B07F43" w:rsidRPr="00232778" w:rsidRDefault="00E33C66" w:rsidP="001D5E89">
      <w:pPr>
        <w:rPr>
          <w:rFonts w:ascii="Arial" w:hAnsi="Arial" w:cs="Arial"/>
        </w:rPr>
      </w:pPr>
      <w:proofErr w:type="spellStart"/>
      <w:r w:rsidRPr="00232778">
        <w:rPr>
          <w:rFonts w:ascii="Arial" w:hAnsi="Arial" w:cs="Arial"/>
        </w:rPr>
        <w:t>KCSiE</w:t>
      </w:r>
      <w:proofErr w:type="spellEnd"/>
      <w:r w:rsidR="001D5E89" w:rsidRPr="00232778">
        <w:rPr>
          <w:rFonts w:ascii="Arial" w:hAnsi="Arial" w:cs="Arial"/>
        </w:rPr>
        <w:t xml:space="preserve"> reads</w:t>
      </w:r>
      <w:r w:rsidR="00B07F43" w:rsidRPr="00232778">
        <w:rPr>
          <w:rFonts w:ascii="Arial" w:hAnsi="Arial" w:cs="Arial"/>
        </w:rPr>
        <w:t xml:space="preserve"> </w:t>
      </w:r>
      <w:r w:rsidR="00232778" w:rsidRPr="00232778">
        <w:rPr>
          <w:rFonts w:ascii="Arial" w:hAnsi="Arial" w:cs="Arial"/>
          <w:i/>
        </w:rPr>
        <w:t>“</w:t>
      </w:r>
      <w:r w:rsidR="00232778" w:rsidRPr="00232778">
        <w:rPr>
          <w:rFonts w:ascii="Arial" w:hAnsi="Arial" w:cs="Arial"/>
          <w:iCs/>
        </w:rPr>
        <w:t>Where</w:t>
      </w:r>
      <w:r w:rsidR="00973336" w:rsidRPr="00232778">
        <w:rPr>
          <w:rFonts w:ascii="Arial" w:hAnsi="Arial" w:cs="Arial"/>
        </w:rPr>
        <w:t xml:space="preserv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w:t>
      </w:r>
      <w:r w:rsidR="00B07F43" w:rsidRPr="00232778">
        <w:rPr>
          <w:rFonts w:ascii="Arial" w:hAnsi="Arial" w:cs="Arial"/>
          <w:i/>
        </w:rPr>
        <w:t>.”</w:t>
      </w:r>
      <w:r w:rsidR="00B07F43" w:rsidRPr="00232778">
        <w:rPr>
          <w:rFonts w:ascii="Arial" w:hAnsi="Arial" w:cs="Arial"/>
        </w:rPr>
        <w:t xml:space="preserve"> </w:t>
      </w:r>
    </w:p>
    <w:p w14:paraId="5A9F48C8" w14:textId="28B2C61A" w:rsidR="00B07F43" w:rsidRDefault="00B07F43" w:rsidP="0076483A">
      <w:pPr>
        <w:rPr>
          <w:rFonts w:ascii="Arial" w:hAnsi="Arial" w:cs="Arial"/>
        </w:rPr>
      </w:pPr>
    </w:p>
    <w:p w14:paraId="6D66A796" w14:textId="6CF45FF1" w:rsidR="006376A1" w:rsidRDefault="006376A1" w:rsidP="0076483A">
      <w:pPr>
        <w:rPr>
          <w:rFonts w:ascii="Arial" w:hAnsi="Arial" w:cs="Arial"/>
        </w:rPr>
      </w:pPr>
      <w:r>
        <w:rPr>
          <w:rFonts w:ascii="Arial" w:hAnsi="Arial" w:cs="Arial"/>
        </w:rPr>
        <w:t xml:space="preserve">In order to </w:t>
      </w:r>
      <w:r w:rsidR="00FA67D8">
        <w:rPr>
          <w:rFonts w:ascii="Arial" w:hAnsi="Arial" w:cs="Arial"/>
        </w:rPr>
        <w:t xml:space="preserve">ensure secure </w:t>
      </w:r>
      <w:r w:rsidR="00FF7075">
        <w:rPr>
          <w:rFonts w:ascii="Arial" w:hAnsi="Arial" w:cs="Arial"/>
        </w:rPr>
        <w:t>transfer,</w:t>
      </w:r>
      <w:r w:rsidR="00FA67D8">
        <w:rPr>
          <w:rFonts w:ascii="Arial" w:hAnsi="Arial" w:cs="Arial"/>
        </w:rPr>
        <w:t xml:space="preserve"> </w:t>
      </w:r>
      <w:r w:rsidR="000D57BD">
        <w:rPr>
          <w:rFonts w:ascii="Arial" w:hAnsi="Arial" w:cs="Arial"/>
        </w:rPr>
        <w:t xml:space="preserve">the following options are available. </w:t>
      </w:r>
    </w:p>
    <w:p w14:paraId="4A44201E" w14:textId="32910B8C" w:rsidR="000D57BD" w:rsidRDefault="000D57BD" w:rsidP="0076483A">
      <w:pPr>
        <w:rPr>
          <w:rFonts w:ascii="Arial" w:hAnsi="Arial" w:cs="Arial"/>
        </w:rPr>
      </w:pPr>
    </w:p>
    <w:p w14:paraId="0174BBE0" w14:textId="5F30DC16" w:rsidR="000D57BD" w:rsidRDefault="000D57BD" w:rsidP="0076483A">
      <w:pPr>
        <w:rPr>
          <w:rFonts w:ascii="Arial" w:hAnsi="Arial" w:cs="Arial"/>
        </w:rPr>
      </w:pPr>
      <w:r>
        <w:rPr>
          <w:rFonts w:ascii="Arial" w:hAnsi="Arial" w:cs="Arial"/>
          <w:b/>
          <w:bCs/>
        </w:rPr>
        <w:t>In person transfer</w:t>
      </w:r>
      <w:r w:rsidR="00632E0E">
        <w:rPr>
          <w:rFonts w:ascii="Arial" w:hAnsi="Arial" w:cs="Arial"/>
          <w:b/>
          <w:bCs/>
        </w:rPr>
        <w:t xml:space="preserve"> </w:t>
      </w:r>
      <w:r w:rsidR="00632E0E">
        <w:rPr>
          <w:rFonts w:ascii="Arial" w:hAnsi="Arial" w:cs="Arial"/>
        </w:rPr>
        <w:t>[Local guidance]</w:t>
      </w:r>
      <w:r w:rsidR="00632E0E">
        <w:rPr>
          <w:rFonts w:ascii="Arial" w:hAnsi="Arial" w:cs="Arial"/>
          <w:b/>
          <w:bCs/>
        </w:rPr>
        <w:t xml:space="preserve"> </w:t>
      </w:r>
    </w:p>
    <w:p w14:paraId="74C96B63" w14:textId="196F8F0C" w:rsidR="000D57BD" w:rsidRDefault="001D53C8" w:rsidP="0076483A">
      <w:pPr>
        <w:rPr>
          <w:rFonts w:ascii="Arial" w:hAnsi="Arial" w:cs="Arial"/>
        </w:rPr>
      </w:pPr>
      <w:r>
        <w:rPr>
          <w:rFonts w:ascii="Arial" w:hAnsi="Arial" w:cs="Arial"/>
        </w:rPr>
        <w:t>This is the most secure form of transfer of record.</w:t>
      </w:r>
      <w:r w:rsidR="00A0274A">
        <w:rPr>
          <w:rFonts w:ascii="Arial" w:hAnsi="Arial" w:cs="Arial"/>
        </w:rPr>
        <w:t xml:space="preserve"> </w:t>
      </w:r>
      <w:r w:rsidR="00FF7075">
        <w:rPr>
          <w:rFonts w:ascii="Arial" w:hAnsi="Arial" w:cs="Arial"/>
        </w:rPr>
        <w:t>A</w:t>
      </w:r>
      <w:r>
        <w:rPr>
          <w:rFonts w:ascii="Arial" w:hAnsi="Arial" w:cs="Arial"/>
        </w:rPr>
        <w:t xml:space="preserve"> signed confirmation should be </w:t>
      </w:r>
      <w:r w:rsidR="00ED106D">
        <w:rPr>
          <w:rFonts w:ascii="Arial" w:hAnsi="Arial" w:cs="Arial"/>
        </w:rPr>
        <w:t xml:space="preserve">gained for audit purposes </w:t>
      </w:r>
      <w:r w:rsidR="00206CDF">
        <w:rPr>
          <w:rFonts w:ascii="Arial" w:hAnsi="Arial" w:cs="Arial"/>
        </w:rPr>
        <w:t xml:space="preserve">from the receiving school. The files should be handed to someone who has the </w:t>
      </w:r>
      <w:r w:rsidR="0038414D">
        <w:rPr>
          <w:rFonts w:ascii="Arial" w:hAnsi="Arial" w:cs="Arial"/>
        </w:rPr>
        <w:t xml:space="preserve">appropriate position to receive them and ensure </w:t>
      </w:r>
      <w:r w:rsidR="00FA5D95">
        <w:rPr>
          <w:rFonts w:ascii="Arial" w:hAnsi="Arial" w:cs="Arial"/>
        </w:rPr>
        <w:t xml:space="preserve">the on-going security and </w:t>
      </w:r>
      <w:r w:rsidR="00EE78FD">
        <w:rPr>
          <w:rFonts w:ascii="Arial" w:hAnsi="Arial" w:cs="Arial"/>
        </w:rPr>
        <w:t>safety</w:t>
      </w:r>
      <w:r w:rsidR="00FA5D95">
        <w:rPr>
          <w:rFonts w:ascii="Arial" w:hAnsi="Arial" w:cs="Arial"/>
        </w:rPr>
        <w:t xml:space="preserve"> of the </w:t>
      </w:r>
      <w:r w:rsidR="00EE78FD">
        <w:rPr>
          <w:rFonts w:ascii="Arial" w:hAnsi="Arial" w:cs="Arial"/>
        </w:rPr>
        <w:t xml:space="preserve">file(s). The files can be either delivered by the </w:t>
      </w:r>
      <w:r w:rsidR="00632E0E">
        <w:rPr>
          <w:rFonts w:ascii="Arial" w:hAnsi="Arial" w:cs="Arial"/>
        </w:rPr>
        <w:t xml:space="preserve">‘sending’ school or collected by the ‘receiving’ school. </w:t>
      </w:r>
    </w:p>
    <w:p w14:paraId="36B2FF6C" w14:textId="0BFD95C0" w:rsidR="00632E0E" w:rsidRDefault="00632E0E" w:rsidP="0076483A">
      <w:pPr>
        <w:rPr>
          <w:rFonts w:ascii="Arial" w:hAnsi="Arial" w:cs="Arial"/>
        </w:rPr>
      </w:pPr>
    </w:p>
    <w:p w14:paraId="1A668D1E" w14:textId="147D70D5" w:rsidR="00632E0E" w:rsidRPr="00001CA0" w:rsidRDefault="00001CA0" w:rsidP="0076483A">
      <w:pPr>
        <w:rPr>
          <w:rFonts w:ascii="Arial" w:hAnsi="Arial" w:cs="Arial"/>
          <w:b/>
          <w:bCs/>
        </w:rPr>
      </w:pPr>
      <w:r>
        <w:rPr>
          <w:rFonts w:ascii="Arial" w:hAnsi="Arial" w:cs="Arial"/>
          <w:b/>
          <w:bCs/>
        </w:rPr>
        <w:t>Other forms of transfer</w:t>
      </w:r>
      <w:r w:rsidR="004B3B32">
        <w:rPr>
          <w:rFonts w:ascii="Arial" w:hAnsi="Arial" w:cs="Arial"/>
          <w:b/>
          <w:bCs/>
        </w:rPr>
        <w:t xml:space="preserve"> (ICO guidance)</w:t>
      </w:r>
    </w:p>
    <w:p w14:paraId="6EB8200F" w14:textId="77777777" w:rsidR="006376A1" w:rsidRDefault="006376A1" w:rsidP="0076483A">
      <w:pPr>
        <w:rPr>
          <w:rFonts w:ascii="Arial" w:hAnsi="Arial" w:cs="Arial"/>
        </w:rPr>
      </w:pPr>
    </w:p>
    <w:p w14:paraId="01A1A000" w14:textId="3EA1FFE1" w:rsidR="003B0055" w:rsidRPr="003B0055" w:rsidRDefault="003B0055" w:rsidP="00E07BFA">
      <w:pPr>
        <w:rPr>
          <w:rFonts w:ascii="Arial" w:hAnsi="Arial" w:cs="Arial"/>
          <w:i/>
          <w:iCs/>
        </w:rPr>
      </w:pPr>
      <w:r>
        <w:rPr>
          <w:rFonts w:ascii="Arial" w:hAnsi="Arial" w:cs="Arial"/>
          <w:i/>
          <w:iCs/>
        </w:rPr>
        <w:t>Post</w:t>
      </w:r>
    </w:p>
    <w:p w14:paraId="6E6027CB" w14:textId="74A539A7" w:rsidR="00001CA0" w:rsidRDefault="00E07BFA" w:rsidP="00E07BFA">
      <w:pPr>
        <w:rPr>
          <w:rFonts w:ascii="Arial" w:hAnsi="Arial" w:cs="Arial"/>
        </w:rPr>
      </w:pPr>
      <w:r>
        <w:rPr>
          <w:rFonts w:ascii="Arial" w:hAnsi="Arial" w:cs="Arial"/>
        </w:rPr>
        <w:t>To ensure security of transfer, records</w:t>
      </w:r>
      <w:r w:rsidRPr="00E07BFA">
        <w:rPr>
          <w:rFonts w:ascii="Arial" w:hAnsi="Arial" w:cs="Arial"/>
        </w:rPr>
        <w:t xml:space="preserve"> should not be sent by post unless absolutely necessary. </w:t>
      </w:r>
    </w:p>
    <w:p w14:paraId="280C3D84" w14:textId="77777777" w:rsidR="00001CA0" w:rsidRDefault="00001CA0" w:rsidP="00E07BFA">
      <w:pPr>
        <w:rPr>
          <w:rFonts w:ascii="Arial" w:hAnsi="Arial" w:cs="Arial"/>
        </w:rPr>
      </w:pPr>
    </w:p>
    <w:p w14:paraId="04601F0E" w14:textId="77777777" w:rsidR="00A07699" w:rsidRDefault="00E07BFA" w:rsidP="00E07BFA">
      <w:pPr>
        <w:rPr>
          <w:rFonts w:ascii="Arial" w:hAnsi="Arial" w:cs="Arial"/>
        </w:rPr>
      </w:pPr>
      <w:r w:rsidRPr="00E07BFA">
        <w:rPr>
          <w:rFonts w:ascii="Arial" w:hAnsi="Arial" w:cs="Arial"/>
        </w:rPr>
        <w:t xml:space="preserve">If </w:t>
      </w:r>
      <w:r>
        <w:rPr>
          <w:rFonts w:ascii="Arial" w:hAnsi="Arial" w:cs="Arial"/>
        </w:rPr>
        <w:t xml:space="preserve">they </w:t>
      </w:r>
      <w:r w:rsidRPr="00E07BFA">
        <w:rPr>
          <w:rFonts w:ascii="Arial" w:hAnsi="Arial" w:cs="Arial"/>
        </w:rPr>
        <w:t>are sent by post, they</w:t>
      </w:r>
      <w:r>
        <w:rPr>
          <w:rFonts w:ascii="Arial" w:hAnsi="Arial" w:cs="Arial"/>
        </w:rPr>
        <w:t xml:space="preserve"> </w:t>
      </w:r>
      <w:r w:rsidRPr="00E07BFA">
        <w:rPr>
          <w:rFonts w:ascii="Arial" w:hAnsi="Arial" w:cs="Arial"/>
        </w:rPr>
        <w:t xml:space="preserve">should be sent by </w:t>
      </w:r>
      <w:r w:rsidR="00001CA0">
        <w:rPr>
          <w:rFonts w:ascii="Arial" w:hAnsi="Arial" w:cs="Arial"/>
        </w:rPr>
        <w:t xml:space="preserve">‘Special Delivery Guaranteed’ or by </w:t>
      </w:r>
      <w:r w:rsidR="00A07699">
        <w:rPr>
          <w:rFonts w:ascii="Arial" w:hAnsi="Arial" w:cs="Arial"/>
        </w:rPr>
        <w:t>a reputable and secure courier to a pre-informed and named individual.</w:t>
      </w:r>
    </w:p>
    <w:p w14:paraId="23259A82" w14:textId="77777777" w:rsidR="003B0055" w:rsidRDefault="003B0055" w:rsidP="00E07BFA">
      <w:pPr>
        <w:rPr>
          <w:rFonts w:ascii="Arial" w:hAnsi="Arial" w:cs="Arial"/>
        </w:rPr>
      </w:pPr>
    </w:p>
    <w:p w14:paraId="6A87743F" w14:textId="044528CF" w:rsidR="00B07F43" w:rsidRPr="007273F0" w:rsidRDefault="007273F0" w:rsidP="00E07BFA">
      <w:pPr>
        <w:rPr>
          <w:rFonts w:ascii="Arial" w:hAnsi="Arial" w:cs="Arial"/>
          <w:i/>
          <w:iCs/>
        </w:rPr>
      </w:pPr>
      <w:r>
        <w:rPr>
          <w:rFonts w:ascii="Arial" w:hAnsi="Arial" w:cs="Arial"/>
          <w:i/>
          <w:iCs/>
        </w:rPr>
        <w:t>DVD or CD</w:t>
      </w:r>
    </w:p>
    <w:p w14:paraId="63261633" w14:textId="20356239" w:rsidR="00BC724E" w:rsidRDefault="004B3B32" w:rsidP="00E07BFA">
      <w:pPr>
        <w:rPr>
          <w:rFonts w:ascii="Arial" w:hAnsi="Arial" w:cs="Arial"/>
        </w:rPr>
      </w:pPr>
      <w:r>
        <w:rPr>
          <w:rFonts w:ascii="Arial" w:hAnsi="Arial" w:cs="Arial"/>
        </w:rPr>
        <w:t xml:space="preserve">If information is sent by disc, the information on it should be </w:t>
      </w:r>
      <w:r w:rsidR="00FF7075">
        <w:rPr>
          <w:rFonts w:ascii="Arial" w:hAnsi="Arial" w:cs="Arial"/>
        </w:rPr>
        <w:t>encrypted or</w:t>
      </w:r>
      <w:r w:rsidR="006022BB">
        <w:rPr>
          <w:rFonts w:ascii="Arial" w:hAnsi="Arial" w:cs="Arial"/>
        </w:rPr>
        <w:t xml:space="preserve"> password protected </w:t>
      </w:r>
      <w:r>
        <w:rPr>
          <w:rFonts w:ascii="Arial" w:hAnsi="Arial" w:cs="Arial"/>
        </w:rPr>
        <w:t xml:space="preserve">in a way that </w:t>
      </w:r>
      <w:r w:rsidR="007B60C3">
        <w:rPr>
          <w:rFonts w:ascii="Arial" w:hAnsi="Arial" w:cs="Arial"/>
        </w:rPr>
        <w:t xml:space="preserve">is accessible by the receiving school. While you are able to use specialist encryption software to </w:t>
      </w:r>
      <w:r w:rsidR="00A95101">
        <w:rPr>
          <w:rFonts w:ascii="Arial" w:hAnsi="Arial" w:cs="Arial"/>
        </w:rPr>
        <w:t xml:space="preserve">secure the data, this often requires both settings to have the same software. If the records being transferred are </w:t>
      </w:r>
      <w:r w:rsidR="00E0485F">
        <w:rPr>
          <w:rFonts w:ascii="Arial" w:hAnsi="Arial" w:cs="Arial"/>
        </w:rPr>
        <w:t xml:space="preserve">PDF or Word files, these should be password protected with the password being transferred </w:t>
      </w:r>
      <w:r w:rsidR="00B2505D">
        <w:rPr>
          <w:rFonts w:ascii="Arial" w:hAnsi="Arial" w:cs="Arial"/>
        </w:rPr>
        <w:t xml:space="preserve">via a separate communication channel to the disc. </w:t>
      </w:r>
    </w:p>
    <w:p w14:paraId="52D526A5" w14:textId="56385EC8" w:rsidR="00B2505D" w:rsidRDefault="00B2505D" w:rsidP="00E07BFA">
      <w:pPr>
        <w:rPr>
          <w:rFonts w:ascii="Arial" w:hAnsi="Arial" w:cs="Arial"/>
        </w:rPr>
      </w:pPr>
    </w:p>
    <w:p w14:paraId="4B990C80" w14:textId="7E35A27E" w:rsidR="00B2505D" w:rsidRDefault="00B2505D" w:rsidP="00E07BFA">
      <w:pPr>
        <w:rPr>
          <w:rFonts w:ascii="Arial" w:hAnsi="Arial" w:cs="Arial"/>
          <w:i/>
          <w:iCs/>
        </w:rPr>
      </w:pPr>
      <w:r>
        <w:rPr>
          <w:rFonts w:ascii="Arial" w:hAnsi="Arial" w:cs="Arial"/>
          <w:i/>
          <w:iCs/>
        </w:rPr>
        <w:t xml:space="preserve">USB </w:t>
      </w:r>
    </w:p>
    <w:p w14:paraId="6AA7BC20" w14:textId="124F3EAC" w:rsidR="00042E18" w:rsidRPr="00042E18" w:rsidRDefault="00042E18" w:rsidP="00E07BFA">
      <w:pPr>
        <w:rPr>
          <w:rFonts w:ascii="Arial" w:hAnsi="Arial" w:cs="Arial"/>
        </w:rPr>
      </w:pPr>
      <w:r>
        <w:rPr>
          <w:rFonts w:ascii="Arial" w:hAnsi="Arial" w:cs="Arial"/>
        </w:rPr>
        <w:t xml:space="preserve">As with discs, any data on USB sticks should </w:t>
      </w:r>
      <w:r w:rsidR="0044519C">
        <w:rPr>
          <w:rFonts w:ascii="Arial" w:hAnsi="Arial" w:cs="Arial"/>
        </w:rPr>
        <w:t>be encrypted</w:t>
      </w:r>
      <w:r w:rsidR="006022BB">
        <w:rPr>
          <w:rFonts w:ascii="Arial" w:hAnsi="Arial" w:cs="Arial"/>
        </w:rPr>
        <w:t xml:space="preserve"> or password protected</w:t>
      </w:r>
      <w:r w:rsidR="0044519C">
        <w:rPr>
          <w:rFonts w:ascii="Arial" w:hAnsi="Arial" w:cs="Arial"/>
        </w:rPr>
        <w:t xml:space="preserve">. Some </w:t>
      </w:r>
      <w:r w:rsidR="00636E44">
        <w:rPr>
          <w:rFonts w:ascii="Arial" w:hAnsi="Arial" w:cs="Arial"/>
        </w:rPr>
        <w:t>USB</w:t>
      </w:r>
      <w:r w:rsidR="003D1940">
        <w:rPr>
          <w:rFonts w:ascii="Arial" w:hAnsi="Arial" w:cs="Arial"/>
        </w:rPr>
        <w:t xml:space="preserve"> devices </w:t>
      </w:r>
      <w:r w:rsidR="0043662B">
        <w:rPr>
          <w:rFonts w:ascii="Arial" w:hAnsi="Arial" w:cs="Arial"/>
        </w:rPr>
        <w:t xml:space="preserve">come with built in </w:t>
      </w:r>
      <w:r w:rsidR="003D1940">
        <w:rPr>
          <w:rFonts w:ascii="Arial" w:hAnsi="Arial" w:cs="Arial"/>
        </w:rPr>
        <w:t>hardware encrypt</w:t>
      </w:r>
      <w:r w:rsidR="0043662B">
        <w:rPr>
          <w:rFonts w:ascii="Arial" w:hAnsi="Arial" w:cs="Arial"/>
        </w:rPr>
        <w:t xml:space="preserve">ion </w:t>
      </w:r>
      <w:r w:rsidR="003021D9">
        <w:rPr>
          <w:rFonts w:ascii="Arial" w:hAnsi="Arial" w:cs="Arial"/>
        </w:rPr>
        <w:t xml:space="preserve">which will work if the </w:t>
      </w:r>
      <w:r w:rsidR="00912A00">
        <w:rPr>
          <w:rFonts w:ascii="Arial" w:hAnsi="Arial" w:cs="Arial"/>
        </w:rPr>
        <w:t xml:space="preserve">network policies of the receiving school limit USB functionality </w:t>
      </w:r>
      <w:r w:rsidR="00CE355A">
        <w:rPr>
          <w:rFonts w:ascii="Arial" w:hAnsi="Arial" w:cs="Arial"/>
        </w:rPr>
        <w:t xml:space="preserve">as part of the security measures. </w:t>
      </w:r>
      <w:r w:rsidR="003D1940">
        <w:rPr>
          <w:rFonts w:ascii="Arial" w:hAnsi="Arial" w:cs="Arial"/>
        </w:rPr>
        <w:t xml:space="preserve"> </w:t>
      </w:r>
    </w:p>
    <w:p w14:paraId="616265E8" w14:textId="79F6640C" w:rsidR="00BC724E" w:rsidRDefault="00BC724E" w:rsidP="00E07BFA">
      <w:pPr>
        <w:rPr>
          <w:rFonts w:ascii="Arial" w:hAnsi="Arial" w:cs="Arial"/>
        </w:rPr>
      </w:pPr>
    </w:p>
    <w:p w14:paraId="7C691459" w14:textId="66BD93D1" w:rsidR="00D1026F" w:rsidRDefault="00D1026F" w:rsidP="00E07BFA">
      <w:pPr>
        <w:rPr>
          <w:rFonts w:ascii="Arial" w:hAnsi="Arial" w:cs="Arial"/>
        </w:rPr>
      </w:pPr>
      <w:r>
        <w:rPr>
          <w:rFonts w:ascii="Arial" w:hAnsi="Arial" w:cs="Arial"/>
          <w:i/>
          <w:iCs/>
        </w:rPr>
        <w:t xml:space="preserve">Email </w:t>
      </w:r>
    </w:p>
    <w:p w14:paraId="11DC9517" w14:textId="0601DB05" w:rsidR="00D1026F" w:rsidRDefault="00063999" w:rsidP="00E07BFA">
      <w:pPr>
        <w:rPr>
          <w:rFonts w:ascii="Arial" w:hAnsi="Arial" w:cs="Arial"/>
        </w:rPr>
      </w:pPr>
      <w:r>
        <w:rPr>
          <w:rFonts w:ascii="Arial" w:hAnsi="Arial" w:cs="Arial"/>
        </w:rPr>
        <w:t>Email can be encrypted in a way that allows secure transfer</w:t>
      </w:r>
      <w:r w:rsidR="001D2791">
        <w:rPr>
          <w:rFonts w:ascii="Arial" w:hAnsi="Arial" w:cs="Arial"/>
        </w:rPr>
        <w:t xml:space="preserve"> and there are several email options or add ins that allow for encrypted or secure email</w:t>
      </w:r>
      <w:r w:rsidR="00196318">
        <w:rPr>
          <w:rFonts w:ascii="Arial" w:hAnsi="Arial" w:cs="Arial"/>
        </w:rPr>
        <w:t xml:space="preserve">. </w:t>
      </w:r>
    </w:p>
    <w:p w14:paraId="4B78D7DA" w14:textId="3CCDB9D2" w:rsidR="005D607D" w:rsidRDefault="005D607D" w:rsidP="00E07BFA">
      <w:pPr>
        <w:rPr>
          <w:rFonts w:ascii="Arial" w:hAnsi="Arial" w:cs="Arial"/>
        </w:rPr>
      </w:pPr>
    </w:p>
    <w:p w14:paraId="2FC689DB" w14:textId="77777777" w:rsidR="00675908" w:rsidRDefault="001D05F2" w:rsidP="00E07BFA">
      <w:pPr>
        <w:rPr>
          <w:rFonts w:ascii="Arial" w:hAnsi="Arial" w:cs="Arial"/>
        </w:rPr>
      </w:pPr>
      <w:r>
        <w:rPr>
          <w:rFonts w:ascii="Arial" w:hAnsi="Arial" w:cs="Arial"/>
        </w:rPr>
        <w:t xml:space="preserve">The alternative is to send an encrypted or password protected attachment. It is </w:t>
      </w:r>
      <w:r w:rsidR="001D2791">
        <w:rPr>
          <w:rFonts w:ascii="Arial" w:hAnsi="Arial" w:cs="Arial"/>
        </w:rPr>
        <w:t>important that the password is sent via a separate communication channe</w:t>
      </w:r>
      <w:r w:rsidR="00675908">
        <w:rPr>
          <w:rFonts w:ascii="Arial" w:hAnsi="Arial" w:cs="Arial"/>
        </w:rPr>
        <w:t xml:space="preserve">l to the email. </w:t>
      </w:r>
    </w:p>
    <w:p w14:paraId="6D55F9B3" w14:textId="4852E922" w:rsidR="001D2791" w:rsidRDefault="001D05F2" w:rsidP="00E07BFA">
      <w:pPr>
        <w:rPr>
          <w:rFonts w:ascii="Arial" w:hAnsi="Arial" w:cs="Arial"/>
        </w:rPr>
      </w:pPr>
      <w:r>
        <w:rPr>
          <w:rFonts w:ascii="Arial" w:hAnsi="Arial" w:cs="Arial"/>
        </w:rPr>
        <w:t xml:space="preserve"> </w:t>
      </w:r>
    </w:p>
    <w:p w14:paraId="3B5E7D50" w14:textId="75A25B45" w:rsidR="001D05F2" w:rsidRDefault="001D2791" w:rsidP="00E07BFA">
      <w:pPr>
        <w:rPr>
          <w:rFonts w:ascii="Arial" w:hAnsi="Arial" w:cs="Arial"/>
        </w:rPr>
      </w:pPr>
      <w:proofErr w:type="gramStart"/>
      <w:r>
        <w:rPr>
          <w:rFonts w:ascii="Arial" w:hAnsi="Arial" w:cs="Arial"/>
        </w:rPr>
        <w:t xml:space="preserve">Prior to using </w:t>
      </w:r>
      <w:r w:rsidR="003B5037">
        <w:rPr>
          <w:rFonts w:ascii="Arial" w:hAnsi="Arial" w:cs="Arial"/>
        </w:rPr>
        <w:t>email,</w:t>
      </w:r>
      <w:r>
        <w:rPr>
          <w:rFonts w:ascii="Arial" w:hAnsi="Arial" w:cs="Arial"/>
        </w:rPr>
        <w:t xml:space="preserve"> it</w:t>
      </w:r>
      <w:proofErr w:type="gramEnd"/>
      <w:r>
        <w:rPr>
          <w:rFonts w:ascii="Arial" w:hAnsi="Arial" w:cs="Arial"/>
        </w:rPr>
        <w:t xml:space="preserve"> is essential that the email address of the recipient is checked and confirmed that it is still the right individual to send the file to.</w:t>
      </w:r>
    </w:p>
    <w:p w14:paraId="49B0BA0B" w14:textId="1BDE0ED7" w:rsidR="007634CB" w:rsidRDefault="007634CB" w:rsidP="00E07BFA">
      <w:pPr>
        <w:rPr>
          <w:rFonts w:ascii="Arial" w:hAnsi="Arial" w:cs="Arial"/>
        </w:rPr>
      </w:pPr>
    </w:p>
    <w:p w14:paraId="30EC1597" w14:textId="00BDE448" w:rsidR="007634CB" w:rsidRPr="007634CB" w:rsidRDefault="007634CB" w:rsidP="00E07BFA">
      <w:pPr>
        <w:rPr>
          <w:rFonts w:ascii="Arial" w:hAnsi="Arial" w:cs="Arial"/>
          <w:i/>
          <w:iCs/>
        </w:rPr>
      </w:pPr>
      <w:r>
        <w:rPr>
          <w:rFonts w:ascii="Arial" w:hAnsi="Arial" w:cs="Arial"/>
          <w:i/>
          <w:iCs/>
        </w:rPr>
        <w:t>General principles</w:t>
      </w:r>
    </w:p>
    <w:p w14:paraId="09795A01" w14:textId="77777777" w:rsidR="00D1026F" w:rsidRDefault="00D1026F" w:rsidP="00E07BFA">
      <w:pPr>
        <w:rPr>
          <w:rFonts w:ascii="Arial" w:hAnsi="Arial" w:cs="Arial"/>
        </w:rPr>
      </w:pPr>
    </w:p>
    <w:p w14:paraId="698390D1" w14:textId="6044FD35" w:rsidR="00E07BFA" w:rsidRDefault="00E07BFA" w:rsidP="00E07BFA">
      <w:pPr>
        <w:rPr>
          <w:rFonts w:ascii="Arial" w:hAnsi="Arial" w:cs="Arial"/>
        </w:rPr>
      </w:pPr>
      <w:r>
        <w:rPr>
          <w:rFonts w:ascii="Arial" w:hAnsi="Arial" w:cs="Arial"/>
        </w:rPr>
        <w:t>Regardless of method of transfer, the records should be separated into individual files and each secured in a way to prevent accidental loss of sensitive data.</w:t>
      </w:r>
      <w:r w:rsidR="007634CB">
        <w:rPr>
          <w:rFonts w:ascii="Arial" w:hAnsi="Arial" w:cs="Arial"/>
        </w:rPr>
        <w:t xml:space="preserve"> </w:t>
      </w:r>
    </w:p>
    <w:p w14:paraId="77578C65" w14:textId="77777777" w:rsidR="00E07BFA" w:rsidRDefault="00E07BFA" w:rsidP="00E07BFA">
      <w:pPr>
        <w:rPr>
          <w:rFonts w:ascii="Arial" w:hAnsi="Arial" w:cs="Arial"/>
        </w:rPr>
      </w:pPr>
    </w:p>
    <w:p w14:paraId="74B20329" w14:textId="07D15C35" w:rsidR="00E07BFA" w:rsidRDefault="00E07BFA" w:rsidP="00E07BFA">
      <w:pPr>
        <w:rPr>
          <w:rFonts w:ascii="Arial" w:hAnsi="Arial" w:cs="Arial"/>
        </w:rPr>
      </w:pPr>
      <w:r>
        <w:rPr>
          <w:rFonts w:ascii="Arial" w:hAnsi="Arial" w:cs="Arial"/>
        </w:rPr>
        <w:t>A</w:t>
      </w:r>
      <w:r w:rsidR="00086B2D">
        <w:rPr>
          <w:rFonts w:ascii="Arial" w:hAnsi="Arial" w:cs="Arial"/>
        </w:rPr>
        <w:t>n</w:t>
      </w:r>
      <w:r>
        <w:rPr>
          <w:rFonts w:ascii="Arial" w:hAnsi="Arial" w:cs="Arial"/>
        </w:rPr>
        <w:t xml:space="preserve"> exemplar receipt for use with record transfers has been included in this document as annex 2</w:t>
      </w:r>
      <w:r w:rsidR="007B5C95">
        <w:rPr>
          <w:rFonts w:ascii="Arial" w:hAnsi="Arial" w:cs="Arial"/>
        </w:rPr>
        <w:t>.</w:t>
      </w:r>
    </w:p>
    <w:p w14:paraId="3C20A219" w14:textId="77777777" w:rsidR="009D74DA" w:rsidRDefault="009D74DA" w:rsidP="00E07BFA">
      <w:pPr>
        <w:rPr>
          <w:rFonts w:ascii="Arial" w:hAnsi="Arial" w:cs="Arial"/>
        </w:rPr>
      </w:pPr>
    </w:p>
    <w:p w14:paraId="124D5385" w14:textId="7F99EB67" w:rsidR="002E5674" w:rsidRPr="000A7CC7" w:rsidRDefault="00DD01C3" w:rsidP="00E07BFA">
      <w:pPr>
        <w:rPr>
          <w:rFonts w:ascii="Arial" w:hAnsi="Arial" w:cs="Arial"/>
          <w:bCs/>
          <w:i/>
        </w:rPr>
      </w:pPr>
      <w:bookmarkStart w:id="14" w:name="dualregistered"/>
      <w:r w:rsidRPr="00144451">
        <w:rPr>
          <w:rFonts w:ascii="Arial" w:hAnsi="Arial" w:cs="Arial"/>
          <w:b/>
          <w:i/>
        </w:rPr>
        <w:t xml:space="preserve">What </w:t>
      </w:r>
      <w:r w:rsidR="002E5674" w:rsidRPr="00144451">
        <w:rPr>
          <w:rFonts w:ascii="Arial" w:hAnsi="Arial" w:cs="Arial"/>
          <w:b/>
          <w:i/>
        </w:rPr>
        <w:t>about Dual Registered Children?</w:t>
      </w:r>
      <w:r w:rsidR="000A7CC7">
        <w:rPr>
          <w:rFonts w:ascii="Arial" w:hAnsi="Arial" w:cs="Arial"/>
          <w:b/>
          <w:i/>
        </w:rPr>
        <w:t xml:space="preserve"> </w:t>
      </w:r>
      <w:r w:rsidR="000A7CC7">
        <w:rPr>
          <w:rFonts w:ascii="Arial" w:hAnsi="Arial" w:cs="Arial"/>
          <w:bCs/>
          <w:i/>
        </w:rPr>
        <w:t>[Local guidance]</w:t>
      </w:r>
    </w:p>
    <w:bookmarkEnd w:id="14"/>
    <w:p w14:paraId="3B89D994" w14:textId="77777777" w:rsidR="00144451" w:rsidRPr="00144451" w:rsidRDefault="00144451" w:rsidP="00E07BFA">
      <w:pPr>
        <w:rPr>
          <w:rFonts w:ascii="Arial" w:hAnsi="Arial" w:cs="Arial"/>
          <w:b/>
          <w:i/>
        </w:rPr>
      </w:pPr>
    </w:p>
    <w:p w14:paraId="326CC873" w14:textId="44F5E51E" w:rsidR="00DD01C3" w:rsidRDefault="002E5674" w:rsidP="002E5674">
      <w:pPr>
        <w:rPr>
          <w:rFonts w:ascii="Arial" w:hAnsi="Arial" w:cs="Arial"/>
        </w:rPr>
      </w:pPr>
      <w:r w:rsidRPr="002E5674">
        <w:rPr>
          <w:rFonts w:ascii="Arial" w:hAnsi="Arial" w:cs="Arial"/>
        </w:rPr>
        <w:t>Where children are dual registered (</w:t>
      </w:r>
      <w:proofErr w:type="gramStart"/>
      <w:r w:rsidRPr="002E5674">
        <w:rPr>
          <w:rFonts w:ascii="Arial" w:hAnsi="Arial" w:cs="Arial"/>
        </w:rPr>
        <w:t>e.g.</w:t>
      </w:r>
      <w:proofErr w:type="gramEnd"/>
      <w:r w:rsidRPr="002E5674">
        <w:rPr>
          <w:rFonts w:ascii="Arial" w:hAnsi="Arial" w:cs="Arial"/>
        </w:rPr>
        <w:t xml:space="preserve"> on roll at a mainstream school, but receiving education in another establishment, such as a</w:t>
      </w:r>
      <w:r>
        <w:rPr>
          <w:rFonts w:ascii="Arial" w:hAnsi="Arial" w:cs="Arial"/>
        </w:rPr>
        <w:t xml:space="preserve">n education </w:t>
      </w:r>
      <w:r w:rsidR="007B5C95">
        <w:rPr>
          <w:rFonts w:ascii="Arial" w:hAnsi="Arial" w:cs="Arial"/>
        </w:rPr>
        <w:t>centre)</w:t>
      </w:r>
      <w:r w:rsidR="007B5C95" w:rsidRPr="002E5674">
        <w:rPr>
          <w:rFonts w:ascii="Arial" w:hAnsi="Arial" w:cs="Arial"/>
        </w:rPr>
        <w:t xml:space="preserve"> details</w:t>
      </w:r>
      <w:r w:rsidRPr="002E5674">
        <w:rPr>
          <w:rFonts w:ascii="Arial" w:hAnsi="Arial" w:cs="Arial"/>
        </w:rPr>
        <w:t xml:space="preserve"> of any existing child protection records should be shared </w:t>
      </w:r>
      <w:r w:rsidR="00D64466">
        <w:rPr>
          <w:rFonts w:ascii="Arial" w:hAnsi="Arial" w:cs="Arial"/>
        </w:rPr>
        <w:t>b</w:t>
      </w:r>
      <w:r w:rsidR="000A7CC7">
        <w:rPr>
          <w:rFonts w:ascii="Arial" w:hAnsi="Arial" w:cs="Arial"/>
        </w:rPr>
        <w:t xml:space="preserve">etween both </w:t>
      </w:r>
      <w:r w:rsidRPr="002E5674">
        <w:rPr>
          <w:rFonts w:ascii="Arial" w:hAnsi="Arial" w:cs="Arial"/>
        </w:rPr>
        <w:lastRenderedPageBreak/>
        <w:t>establishment</w:t>
      </w:r>
      <w:r w:rsidR="000A7CC7">
        <w:rPr>
          <w:rFonts w:ascii="Arial" w:hAnsi="Arial" w:cs="Arial"/>
        </w:rPr>
        <w:t>s</w:t>
      </w:r>
      <w:r w:rsidRPr="002E5674">
        <w:rPr>
          <w:rFonts w:ascii="Arial" w:hAnsi="Arial" w:cs="Arial"/>
        </w:rPr>
        <w:t xml:space="preserve"> prior to the </w:t>
      </w:r>
      <w:r w:rsidR="006D6143">
        <w:rPr>
          <w:rFonts w:ascii="Arial" w:hAnsi="Arial" w:cs="Arial"/>
        </w:rPr>
        <w:t xml:space="preserve">child </w:t>
      </w:r>
      <w:r w:rsidRPr="002E5674">
        <w:rPr>
          <w:rFonts w:ascii="Arial" w:hAnsi="Arial" w:cs="Arial"/>
        </w:rPr>
        <w:t>start</w:t>
      </w:r>
      <w:r w:rsidR="006D6143">
        <w:rPr>
          <w:rFonts w:ascii="Arial" w:hAnsi="Arial" w:cs="Arial"/>
        </w:rPr>
        <w:t>ing at the second establishment and throughout the</w:t>
      </w:r>
      <w:r w:rsidR="00CB5146">
        <w:rPr>
          <w:rFonts w:ascii="Arial" w:hAnsi="Arial" w:cs="Arial"/>
        </w:rPr>
        <w:t xml:space="preserve">ir placement </w:t>
      </w:r>
      <w:r w:rsidRPr="002E5674">
        <w:rPr>
          <w:rFonts w:ascii="Arial" w:hAnsi="Arial" w:cs="Arial"/>
        </w:rPr>
        <w:t>to enable them to support the child appropriately</w:t>
      </w:r>
    </w:p>
    <w:p w14:paraId="1252BAC6" w14:textId="77777777" w:rsidR="002E5674" w:rsidRDefault="002E5674" w:rsidP="002E5674">
      <w:pPr>
        <w:rPr>
          <w:rFonts w:ascii="Arial" w:hAnsi="Arial" w:cs="Arial"/>
        </w:rPr>
      </w:pPr>
    </w:p>
    <w:p w14:paraId="0AD3ECFD" w14:textId="77777777" w:rsidR="002E5674" w:rsidRDefault="002E5674" w:rsidP="002E5674">
      <w:pPr>
        <w:rPr>
          <w:rFonts w:ascii="Arial" w:hAnsi="Arial" w:cs="Arial"/>
          <w:b/>
          <w:i/>
        </w:rPr>
      </w:pPr>
      <w:bookmarkStart w:id="15" w:name="EHEchildren"/>
      <w:r w:rsidRPr="00144451">
        <w:rPr>
          <w:rFonts w:ascii="Arial" w:hAnsi="Arial" w:cs="Arial"/>
          <w:b/>
          <w:i/>
        </w:rPr>
        <w:t>Children taken off roll for Elected Home Education</w:t>
      </w:r>
    </w:p>
    <w:bookmarkEnd w:id="15"/>
    <w:p w14:paraId="7F375C14" w14:textId="77777777" w:rsidR="00144451" w:rsidRPr="00144451" w:rsidRDefault="00144451" w:rsidP="002E5674">
      <w:pPr>
        <w:rPr>
          <w:rFonts w:ascii="Arial" w:hAnsi="Arial" w:cs="Arial"/>
          <w:b/>
          <w:i/>
        </w:rPr>
      </w:pPr>
    </w:p>
    <w:p w14:paraId="09D477FC" w14:textId="4D46EF28" w:rsidR="002E5674" w:rsidRDefault="002E5674" w:rsidP="002E5674">
      <w:pPr>
        <w:rPr>
          <w:rFonts w:ascii="Arial" w:hAnsi="Arial" w:cs="Arial"/>
        </w:rPr>
      </w:pPr>
      <w:bookmarkStart w:id="16" w:name="_Hlk66200206"/>
      <w:r w:rsidRPr="002E5674">
        <w:rPr>
          <w:rFonts w:ascii="Arial" w:hAnsi="Arial" w:cs="Arial"/>
        </w:rPr>
        <w:t xml:space="preserve">Where a parent elects to remove their child from a school roll to home educate, any safeguarding concerns should be </w:t>
      </w:r>
      <w:r>
        <w:rPr>
          <w:rFonts w:ascii="Arial" w:hAnsi="Arial" w:cs="Arial"/>
        </w:rPr>
        <w:t xml:space="preserve">raised with the Inclusion Service </w:t>
      </w:r>
      <w:r w:rsidR="00086B2D">
        <w:rPr>
          <w:rFonts w:ascii="Arial" w:hAnsi="Arial" w:cs="Arial"/>
        </w:rPr>
        <w:t xml:space="preserve">and the </w:t>
      </w:r>
      <w:r w:rsidR="00B83366">
        <w:rPr>
          <w:rFonts w:ascii="Arial" w:hAnsi="Arial" w:cs="Arial"/>
        </w:rPr>
        <w:t xml:space="preserve">child protection </w:t>
      </w:r>
      <w:r w:rsidR="00086B2D">
        <w:rPr>
          <w:rFonts w:ascii="Arial" w:hAnsi="Arial" w:cs="Arial"/>
        </w:rPr>
        <w:t>file retained as per the retention schedule</w:t>
      </w:r>
      <w:r w:rsidR="00B83366">
        <w:rPr>
          <w:rFonts w:ascii="Arial" w:hAnsi="Arial" w:cs="Arial"/>
        </w:rPr>
        <w:t xml:space="preserve">. </w:t>
      </w:r>
    </w:p>
    <w:p w14:paraId="3551A66D" w14:textId="54507FE6" w:rsidR="00B83366" w:rsidRDefault="00B83366" w:rsidP="002E5674">
      <w:pPr>
        <w:rPr>
          <w:rFonts w:ascii="Arial" w:hAnsi="Arial" w:cs="Arial"/>
        </w:rPr>
      </w:pPr>
      <w:r>
        <w:rPr>
          <w:rFonts w:ascii="Arial" w:hAnsi="Arial" w:cs="Arial"/>
        </w:rPr>
        <w:t xml:space="preserve">Consideration may need to be given to making a children’s social care referral </w:t>
      </w:r>
      <w:r w:rsidR="00F03F77">
        <w:rPr>
          <w:rFonts w:ascii="Arial" w:hAnsi="Arial" w:cs="Arial"/>
        </w:rPr>
        <w:t>if there have been on-going concerns</w:t>
      </w:r>
      <w:r w:rsidR="007F2752">
        <w:rPr>
          <w:rFonts w:ascii="Arial" w:hAnsi="Arial" w:cs="Arial"/>
        </w:rPr>
        <w:t>, in order</w:t>
      </w:r>
      <w:r w:rsidR="00F03F77">
        <w:rPr>
          <w:rFonts w:ascii="Arial" w:hAnsi="Arial" w:cs="Arial"/>
        </w:rPr>
        <w:t xml:space="preserve"> to make social care aware that the</w:t>
      </w:r>
      <w:r w:rsidR="00F24060">
        <w:rPr>
          <w:rFonts w:ascii="Arial" w:hAnsi="Arial" w:cs="Arial"/>
        </w:rPr>
        <w:t xml:space="preserve"> child is no longer being monitored at school</w:t>
      </w:r>
      <w:r w:rsidR="00C871D5">
        <w:rPr>
          <w:rFonts w:ascii="Arial" w:hAnsi="Arial" w:cs="Arial"/>
        </w:rPr>
        <w:t>.</w:t>
      </w:r>
      <w:r w:rsidR="00F24060">
        <w:rPr>
          <w:rFonts w:ascii="Arial" w:hAnsi="Arial" w:cs="Arial"/>
        </w:rPr>
        <w:t xml:space="preserve"> </w:t>
      </w:r>
    </w:p>
    <w:bookmarkEnd w:id="16"/>
    <w:p w14:paraId="370BB6D2" w14:textId="77777777" w:rsidR="00086B2D" w:rsidRDefault="00086B2D" w:rsidP="002E5674">
      <w:pPr>
        <w:rPr>
          <w:rFonts w:ascii="Arial" w:hAnsi="Arial" w:cs="Arial"/>
        </w:rPr>
      </w:pPr>
    </w:p>
    <w:p w14:paraId="57715993" w14:textId="77777777" w:rsidR="002E5674" w:rsidRDefault="002E5674" w:rsidP="002E5674">
      <w:pPr>
        <w:rPr>
          <w:rFonts w:ascii="Arial" w:hAnsi="Arial" w:cs="Arial"/>
          <w:b/>
          <w:i/>
        </w:rPr>
      </w:pPr>
      <w:bookmarkStart w:id="17" w:name="permex"/>
      <w:r w:rsidRPr="00144451">
        <w:rPr>
          <w:rFonts w:ascii="Arial" w:hAnsi="Arial" w:cs="Arial"/>
          <w:b/>
          <w:i/>
        </w:rPr>
        <w:t>Permanent Exclusion</w:t>
      </w:r>
    </w:p>
    <w:bookmarkEnd w:id="17"/>
    <w:p w14:paraId="32863A97" w14:textId="77777777" w:rsidR="00144451" w:rsidRPr="00144451" w:rsidRDefault="00144451" w:rsidP="002E5674">
      <w:pPr>
        <w:rPr>
          <w:rFonts w:ascii="Arial" w:hAnsi="Arial" w:cs="Arial"/>
          <w:b/>
          <w:i/>
        </w:rPr>
      </w:pPr>
    </w:p>
    <w:p w14:paraId="628272B1" w14:textId="77777777" w:rsidR="002E5674" w:rsidRPr="002E5674" w:rsidRDefault="002E5674" w:rsidP="002E5674">
      <w:pPr>
        <w:rPr>
          <w:rFonts w:ascii="Arial" w:hAnsi="Arial" w:cs="Arial"/>
        </w:rPr>
      </w:pPr>
      <w:r w:rsidRPr="002E5674">
        <w:rPr>
          <w:rFonts w:ascii="Arial" w:hAnsi="Arial" w:cs="Arial"/>
        </w:rPr>
        <w:t>When a child is permanently excluded, it is important that the establishment providing all</w:t>
      </w:r>
      <w:r>
        <w:rPr>
          <w:rFonts w:ascii="Arial" w:hAnsi="Arial" w:cs="Arial"/>
        </w:rPr>
        <w:t>,</w:t>
      </w:r>
      <w:r w:rsidRPr="002E5674">
        <w:rPr>
          <w:rFonts w:ascii="Arial" w:hAnsi="Arial" w:cs="Arial"/>
        </w:rPr>
        <w:t xml:space="preserve"> or a substantial amount of a child’s education</w:t>
      </w:r>
      <w:r>
        <w:rPr>
          <w:rFonts w:ascii="Arial" w:hAnsi="Arial" w:cs="Arial"/>
        </w:rPr>
        <w:t>,</w:t>
      </w:r>
      <w:r w:rsidRPr="002E5674">
        <w:rPr>
          <w:rFonts w:ascii="Arial" w:hAnsi="Arial" w:cs="Arial"/>
        </w:rPr>
        <w:t xml:space="preserve"> following the exclusion has any child protection records relating to the child as soon as possible. The excluding school should </w:t>
      </w:r>
      <w:proofErr w:type="gramStart"/>
      <w:r w:rsidRPr="002E5674">
        <w:rPr>
          <w:rFonts w:ascii="Arial" w:hAnsi="Arial" w:cs="Arial"/>
        </w:rPr>
        <w:t>make arrangements</w:t>
      </w:r>
      <w:proofErr w:type="gramEnd"/>
      <w:r w:rsidRPr="002E5674">
        <w:rPr>
          <w:rFonts w:ascii="Arial" w:hAnsi="Arial" w:cs="Arial"/>
        </w:rPr>
        <w:t xml:space="preserve"> for child protection information to be transferred to the education provider as soon as possible – this should not be delayed until after the exclusion hearing or appeal. If an exclusion is not upheld, the education provider will need to </w:t>
      </w:r>
      <w:proofErr w:type="gramStart"/>
      <w:r w:rsidRPr="002E5674">
        <w:rPr>
          <w:rFonts w:ascii="Arial" w:hAnsi="Arial" w:cs="Arial"/>
        </w:rPr>
        <w:t>make arrangements</w:t>
      </w:r>
      <w:proofErr w:type="gramEnd"/>
      <w:r w:rsidRPr="002E5674">
        <w:rPr>
          <w:rFonts w:ascii="Arial" w:hAnsi="Arial" w:cs="Arial"/>
        </w:rPr>
        <w:t xml:space="preserve"> to transfer the information back to the home school.  </w:t>
      </w:r>
    </w:p>
    <w:p w14:paraId="4176E736" w14:textId="77777777" w:rsidR="00D00129" w:rsidRDefault="00D00129">
      <w:pPr>
        <w:rPr>
          <w:rFonts w:ascii="Arial" w:hAnsi="Arial" w:cs="Arial"/>
        </w:rPr>
      </w:pPr>
    </w:p>
    <w:p w14:paraId="0990E693" w14:textId="2A614C5E" w:rsidR="00D00129" w:rsidRDefault="00306F3A">
      <w:pPr>
        <w:rPr>
          <w:rFonts w:ascii="Arial" w:hAnsi="Arial" w:cs="Arial"/>
          <w:b/>
          <w:bCs/>
          <w:i/>
          <w:iCs/>
        </w:rPr>
      </w:pPr>
      <w:bookmarkStart w:id="18" w:name="apprenticeships"/>
      <w:r>
        <w:rPr>
          <w:rFonts w:ascii="Arial" w:hAnsi="Arial" w:cs="Arial"/>
          <w:b/>
          <w:bCs/>
          <w:i/>
          <w:iCs/>
        </w:rPr>
        <w:t>Transferring Child Protection information to Apprenticeships and/or places of work</w:t>
      </w:r>
    </w:p>
    <w:p w14:paraId="71BB6F70" w14:textId="77777777" w:rsidR="00AC734A" w:rsidRDefault="00AC734A">
      <w:pPr>
        <w:rPr>
          <w:rFonts w:ascii="Arial" w:hAnsi="Arial" w:cs="Arial"/>
          <w:b/>
          <w:bCs/>
          <w:i/>
          <w:iCs/>
        </w:rPr>
      </w:pPr>
    </w:p>
    <w:bookmarkEnd w:id="18"/>
    <w:p w14:paraId="77E35723" w14:textId="7EE3941E" w:rsidR="00E87642" w:rsidRPr="00AC734A" w:rsidRDefault="00E87642" w:rsidP="00E87642">
      <w:pPr>
        <w:rPr>
          <w:rFonts w:ascii="Arial" w:hAnsi="Arial" w:cs="Arial"/>
        </w:rPr>
      </w:pPr>
      <w:r w:rsidRPr="00AC734A">
        <w:rPr>
          <w:rFonts w:ascii="Arial" w:hAnsi="Arial" w:cs="Arial"/>
        </w:rPr>
        <w:t xml:space="preserve">DFE requirement for transfer of files applies only to Education settings. An apprenticeship provider is an employer and therefore would not fall under the requirement. If the apprenticeship includes a college placement, then the file can be transferred to the college.  </w:t>
      </w:r>
    </w:p>
    <w:p w14:paraId="7C695612" w14:textId="77777777" w:rsidR="00E87642" w:rsidRPr="000B146A" w:rsidRDefault="00E87642">
      <w:pPr>
        <w:rPr>
          <w:rFonts w:ascii="Arial" w:hAnsi="Arial" w:cs="Arial"/>
        </w:rPr>
      </w:pPr>
    </w:p>
    <w:p w14:paraId="36C0DCFA" w14:textId="77777777" w:rsidR="00D00129" w:rsidRPr="00D00129" w:rsidRDefault="00D00129">
      <w:pPr>
        <w:rPr>
          <w:rFonts w:ascii="Arial" w:hAnsi="Arial" w:cs="Arial"/>
          <w:b/>
        </w:rPr>
      </w:pPr>
      <w:r w:rsidRPr="00D00129">
        <w:rPr>
          <w:rFonts w:ascii="Arial" w:hAnsi="Arial" w:cs="Arial"/>
          <w:b/>
        </w:rPr>
        <w:t>Annex</w:t>
      </w:r>
      <w:r>
        <w:rPr>
          <w:rFonts w:ascii="Arial" w:hAnsi="Arial" w:cs="Arial"/>
          <w:b/>
        </w:rPr>
        <w:t>e</w:t>
      </w:r>
      <w:r w:rsidRPr="00D00129">
        <w:rPr>
          <w:rFonts w:ascii="Arial" w:hAnsi="Arial" w:cs="Arial"/>
          <w:b/>
        </w:rPr>
        <w:t>s</w:t>
      </w:r>
    </w:p>
    <w:p w14:paraId="68980CC7" w14:textId="18913173" w:rsidR="00F919AD" w:rsidRDefault="00D00129">
      <w:pPr>
        <w:rPr>
          <w:rFonts w:ascii="Arial" w:hAnsi="Arial" w:cs="Arial"/>
        </w:rPr>
      </w:pPr>
      <w:r>
        <w:rPr>
          <w:rFonts w:ascii="Arial" w:hAnsi="Arial" w:cs="Arial"/>
        </w:rPr>
        <w:t xml:space="preserve">In the pages following are copies of the front sheet and file transfer receipt. </w:t>
      </w:r>
    </w:p>
    <w:p w14:paraId="54D141B1" w14:textId="77777777" w:rsidR="00D00129" w:rsidRDefault="00D00129">
      <w:pPr>
        <w:rPr>
          <w:rFonts w:ascii="Arial" w:hAnsi="Arial" w:cs="Arial"/>
        </w:rPr>
      </w:pPr>
    </w:p>
    <w:p w14:paraId="60F53A60" w14:textId="77777777" w:rsidR="00463A10" w:rsidRDefault="00463A10">
      <w:pPr>
        <w:rPr>
          <w:rFonts w:ascii="Arial" w:hAnsi="Arial" w:cs="Arial"/>
        </w:rPr>
      </w:pPr>
    </w:p>
    <w:tbl>
      <w:tblPr>
        <w:tblStyle w:val="TableGrid"/>
        <w:tblW w:w="0" w:type="auto"/>
        <w:tblLook w:val="04A0" w:firstRow="1" w:lastRow="0" w:firstColumn="1" w:lastColumn="0" w:noHBand="0" w:noVBand="1"/>
      </w:tblPr>
      <w:tblGrid>
        <w:gridCol w:w="4315"/>
        <w:gridCol w:w="4315"/>
      </w:tblGrid>
      <w:tr w:rsidR="00463A10" w14:paraId="65056BBE" w14:textId="77777777" w:rsidTr="00463A10">
        <w:tc>
          <w:tcPr>
            <w:tcW w:w="4315" w:type="dxa"/>
          </w:tcPr>
          <w:bookmarkStart w:id="19" w:name="_MON_1749623616"/>
          <w:bookmarkEnd w:id="19"/>
          <w:p w14:paraId="3E42C849" w14:textId="4499BB6A" w:rsidR="00463A10" w:rsidRDefault="00463A10" w:rsidP="00463A10">
            <w:pPr>
              <w:jc w:val="center"/>
              <w:rPr>
                <w:rFonts w:ascii="Arial" w:hAnsi="Arial" w:cs="Arial"/>
              </w:rPr>
            </w:pPr>
            <w:r>
              <w:rPr>
                <w:rFonts w:ascii="Arial" w:hAnsi="Arial" w:cs="Arial"/>
              </w:rPr>
              <w:object w:dxaOrig="1536" w:dyaOrig="992" w14:anchorId="2BF3D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3" o:title=""/>
                </v:shape>
                <o:OLEObject Type="Embed" ProgID="Word.Document.12" ShapeID="_x0000_i1025" DrawAspect="Icon" ObjectID="_1753789546" r:id="rId14">
                  <o:FieldCodes>\s</o:FieldCodes>
                </o:OLEObject>
              </w:object>
            </w:r>
          </w:p>
        </w:tc>
        <w:tc>
          <w:tcPr>
            <w:tcW w:w="4315" w:type="dxa"/>
          </w:tcPr>
          <w:p w14:paraId="230A810C" w14:textId="3C3F6D56" w:rsidR="00463A10" w:rsidRDefault="00463A10" w:rsidP="00463A10">
            <w:pPr>
              <w:jc w:val="center"/>
              <w:rPr>
                <w:rFonts w:ascii="Arial" w:hAnsi="Arial" w:cs="Arial"/>
              </w:rPr>
            </w:pPr>
            <w:r>
              <w:rPr>
                <w:rFonts w:ascii="Arial" w:hAnsi="Arial" w:cs="Arial"/>
              </w:rPr>
              <w:object w:dxaOrig="1536" w:dyaOrig="992" w14:anchorId="68524EE3">
                <v:shape id="_x0000_i1026" type="#_x0000_t75" style="width:76.6pt;height:49.55pt" o:ole="">
                  <v:imagedata r:id="rId15" o:title=""/>
                </v:shape>
                <o:OLEObject Type="Embed" ProgID="Excel.Sheet.12" ShapeID="_x0000_i1026" DrawAspect="Icon" ObjectID="_1753789547" r:id="rId16"/>
              </w:object>
            </w:r>
          </w:p>
        </w:tc>
      </w:tr>
    </w:tbl>
    <w:p w14:paraId="7106D783" w14:textId="77777777" w:rsidR="00463A10" w:rsidRDefault="00463A10">
      <w:pPr>
        <w:rPr>
          <w:rFonts w:ascii="Arial" w:hAnsi="Arial" w:cs="Arial"/>
        </w:rPr>
      </w:pPr>
    </w:p>
    <w:p w14:paraId="4318BA9B" w14:textId="0AF897D7" w:rsidR="00086B2D" w:rsidRDefault="00D00129">
      <w:pPr>
        <w:rPr>
          <w:rFonts w:ascii="Arial" w:hAnsi="Arial" w:cs="Arial"/>
        </w:rPr>
      </w:pPr>
      <w:r>
        <w:rPr>
          <w:rFonts w:ascii="Arial" w:hAnsi="Arial" w:cs="Arial"/>
        </w:rPr>
        <w:t xml:space="preserve">    </w:t>
      </w:r>
      <w:r w:rsidR="00F919AD">
        <w:rPr>
          <w:rFonts w:ascii="Arial" w:hAnsi="Arial" w:cs="Arial"/>
        </w:rPr>
        <w:t xml:space="preserve"> </w:t>
      </w:r>
      <w:r w:rsidR="00086B2D">
        <w:rPr>
          <w:rFonts w:ascii="Arial" w:hAnsi="Arial" w:cs="Arial"/>
        </w:rPr>
        <w:br w:type="page"/>
      </w:r>
    </w:p>
    <w:p w14:paraId="26BB9631" w14:textId="77777777" w:rsidR="00086B2D" w:rsidRDefault="00086B2D" w:rsidP="00086B2D">
      <w:pPr>
        <w:jc w:val="right"/>
        <w:rPr>
          <w:rFonts w:ascii="Arial" w:hAnsi="Arial" w:cs="Arial"/>
          <w:color w:val="A6A6A6" w:themeColor="background1" w:themeShade="A6"/>
        </w:rPr>
      </w:pPr>
      <w:r w:rsidRPr="00086B2D">
        <w:rPr>
          <w:rFonts w:ascii="Arial" w:hAnsi="Arial" w:cs="Arial"/>
          <w:color w:val="A6A6A6" w:themeColor="background1" w:themeShade="A6"/>
        </w:rPr>
        <w:lastRenderedPageBreak/>
        <w:t>Annex 1</w:t>
      </w:r>
    </w:p>
    <w:tbl>
      <w:tblPr>
        <w:tblW w:w="10243" w:type="dxa"/>
        <w:tblInd w:w="-743" w:type="dxa"/>
        <w:tblLook w:val="04A0" w:firstRow="1" w:lastRow="0" w:firstColumn="1" w:lastColumn="0" w:noHBand="0" w:noVBand="1"/>
      </w:tblPr>
      <w:tblGrid>
        <w:gridCol w:w="1276"/>
        <w:gridCol w:w="891"/>
        <w:gridCol w:w="1920"/>
        <w:gridCol w:w="340"/>
        <w:gridCol w:w="1620"/>
        <w:gridCol w:w="1660"/>
        <w:gridCol w:w="2216"/>
        <w:gridCol w:w="320"/>
      </w:tblGrid>
      <w:tr w:rsidR="00086B2D" w14:paraId="234D0C21" w14:textId="77777777" w:rsidTr="00B72EC4">
        <w:trPr>
          <w:trHeight w:val="289"/>
        </w:trPr>
        <w:tc>
          <w:tcPr>
            <w:tcW w:w="1276" w:type="dxa"/>
            <w:tcBorders>
              <w:top w:val="nil"/>
              <w:left w:val="nil"/>
              <w:bottom w:val="nil"/>
              <w:right w:val="nil"/>
            </w:tcBorders>
            <w:shd w:val="clear" w:color="auto" w:fill="auto"/>
            <w:noWrap/>
            <w:vAlign w:val="bottom"/>
            <w:hideMark/>
          </w:tcPr>
          <w:p w14:paraId="057D8D07" w14:textId="77777777" w:rsidR="00086B2D" w:rsidRDefault="00B72EC4">
            <w:pPr>
              <w:rPr>
                <w:rFonts w:ascii="Calibri" w:hAnsi="Calibri"/>
                <w:color w:val="000000"/>
                <w:sz w:val="22"/>
                <w:szCs w:val="22"/>
              </w:rPr>
            </w:pPr>
            <w:r>
              <w:rPr>
                <w:rFonts w:ascii="Calibri" w:hAnsi="Calibri"/>
                <w:color w:val="000000"/>
                <w:sz w:val="22"/>
                <w:szCs w:val="22"/>
              </w:rPr>
              <w:t xml:space="preserve">Child </w:t>
            </w:r>
            <w:r w:rsidR="00086B2D">
              <w:rPr>
                <w:rFonts w:ascii="Calibri" w:hAnsi="Calibri"/>
                <w:color w:val="000000"/>
                <w:sz w:val="22"/>
                <w:szCs w:val="22"/>
              </w:rPr>
              <w:t>Name</w:t>
            </w:r>
          </w:p>
        </w:tc>
        <w:tc>
          <w:tcPr>
            <w:tcW w:w="8647" w:type="dxa"/>
            <w:gridSpan w:val="6"/>
            <w:tcBorders>
              <w:top w:val="single" w:sz="4" w:space="0" w:color="auto"/>
              <w:left w:val="single" w:sz="4" w:space="0" w:color="auto"/>
              <w:bottom w:val="nil"/>
              <w:right w:val="single" w:sz="4" w:space="0" w:color="auto"/>
            </w:tcBorders>
            <w:shd w:val="clear" w:color="auto" w:fill="auto"/>
            <w:noWrap/>
            <w:vAlign w:val="bottom"/>
            <w:hideMark/>
          </w:tcPr>
          <w:p w14:paraId="3C97F400"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320" w:type="dxa"/>
            <w:tcBorders>
              <w:top w:val="single" w:sz="4" w:space="0" w:color="auto"/>
              <w:left w:val="nil"/>
              <w:bottom w:val="nil"/>
              <w:right w:val="single" w:sz="4" w:space="0" w:color="auto"/>
            </w:tcBorders>
            <w:shd w:val="clear" w:color="000000" w:fill="FFEB9C"/>
            <w:noWrap/>
            <w:vAlign w:val="bottom"/>
            <w:hideMark/>
          </w:tcPr>
          <w:p w14:paraId="2C786F28"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5ED9D7D1" w14:textId="77777777" w:rsidTr="00B72EC4">
        <w:trPr>
          <w:trHeight w:val="126"/>
        </w:trPr>
        <w:tc>
          <w:tcPr>
            <w:tcW w:w="1276" w:type="dxa"/>
            <w:tcBorders>
              <w:top w:val="nil"/>
              <w:left w:val="nil"/>
              <w:bottom w:val="nil"/>
              <w:right w:val="nil"/>
            </w:tcBorders>
            <w:shd w:val="clear" w:color="auto" w:fill="auto"/>
            <w:noWrap/>
            <w:vAlign w:val="bottom"/>
          </w:tcPr>
          <w:p w14:paraId="5DD7031C" w14:textId="77777777" w:rsidR="00B72EC4" w:rsidRDefault="00B72EC4">
            <w:pPr>
              <w:rPr>
                <w:rFonts w:ascii="Calibri" w:hAnsi="Calibri"/>
                <w:color w:val="000000"/>
                <w:sz w:val="22"/>
                <w:szCs w:val="22"/>
              </w:rPr>
            </w:pPr>
          </w:p>
        </w:tc>
        <w:tc>
          <w:tcPr>
            <w:tcW w:w="891" w:type="dxa"/>
            <w:tcBorders>
              <w:top w:val="single" w:sz="4" w:space="0" w:color="auto"/>
              <w:left w:val="nil"/>
              <w:bottom w:val="single" w:sz="4" w:space="0" w:color="auto"/>
              <w:right w:val="nil"/>
            </w:tcBorders>
            <w:shd w:val="clear" w:color="auto" w:fill="auto"/>
            <w:noWrap/>
            <w:vAlign w:val="bottom"/>
          </w:tcPr>
          <w:p w14:paraId="1C9F410F" w14:textId="77777777" w:rsidR="00086B2D" w:rsidRDefault="00086B2D">
            <w:pPr>
              <w:jc w:val="center"/>
              <w:rPr>
                <w:rFonts w:ascii="Calibri" w:hAnsi="Calibri"/>
                <w:color w:val="000000"/>
                <w:sz w:val="22"/>
                <w:szCs w:val="22"/>
              </w:rPr>
            </w:pPr>
          </w:p>
        </w:tc>
        <w:tc>
          <w:tcPr>
            <w:tcW w:w="1920" w:type="dxa"/>
            <w:tcBorders>
              <w:top w:val="single" w:sz="4" w:space="0" w:color="auto"/>
              <w:left w:val="nil"/>
              <w:bottom w:val="single" w:sz="4" w:space="0" w:color="auto"/>
              <w:right w:val="nil"/>
            </w:tcBorders>
            <w:shd w:val="clear" w:color="auto" w:fill="auto"/>
            <w:noWrap/>
            <w:vAlign w:val="bottom"/>
          </w:tcPr>
          <w:p w14:paraId="248FA7E7" w14:textId="77777777" w:rsidR="00086B2D" w:rsidRDefault="00086B2D">
            <w:pPr>
              <w:jc w:val="center"/>
              <w:rPr>
                <w:rFonts w:ascii="Calibri" w:hAnsi="Calibri"/>
                <w:color w:val="000000"/>
                <w:sz w:val="22"/>
                <w:szCs w:val="22"/>
              </w:rPr>
            </w:pPr>
          </w:p>
        </w:tc>
        <w:tc>
          <w:tcPr>
            <w:tcW w:w="340" w:type="dxa"/>
            <w:tcBorders>
              <w:top w:val="single" w:sz="4" w:space="0" w:color="auto"/>
              <w:left w:val="nil"/>
              <w:bottom w:val="single" w:sz="4" w:space="0" w:color="auto"/>
              <w:right w:val="nil"/>
            </w:tcBorders>
            <w:shd w:val="clear" w:color="auto" w:fill="auto"/>
            <w:noWrap/>
            <w:vAlign w:val="bottom"/>
          </w:tcPr>
          <w:p w14:paraId="36291F63" w14:textId="77777777" w:rsidR="00086B2D" w:rsidRDefault="00086B2D">
            <w:pPr>
              <w:jc w:val="center"/>
              <w:rPr>
                <w:rFonts w:ascii="Calibri" w:hAnsi="Calibri"/>
                <w:color w:val="000000"/>
                <w:sz w:val="22"/>
                <w:szCs w:val="22"/>
              </w:rPr>
            </w:pPr>
          </w:p>
        </w:tc>
        <w:tc>
          <w:tcPr>
            <w:tcW w:w="1620" w:type="dxa"/>
            <w:tcBorders>
              <w:top w:val="single" w:sz="4" w:space="0" w:color="auto"/>
              <w:left w:val="nil"/>
              <w:bottom w:val="single" w:sz="4" w:space="0" w:color="auto"/>
              <w:right w:val="nil"/>
            </w:tcBorders>
            <w:shd w:val="clear" w:color="auto" w:fill="auto"/>
            <w:noWrap/>
            <w:vAlign w:val="bottom"/>
          </w:tcPr>
          <w:p w14:paraId="62A5E3F7" w14:textId="77777777" w:rsidR="00086B2D" w:rsidRDefault="00086B2D">
            <w:pPr>
              <w:jc w:val="center"/>
              <w:rPr>
                <w:rFonts w:ascii="Calibri" w:hAnsi="Calibri"/>
                <w:color w:val="000000"/>
                <w:sz w:val="22"/>
                <w:szCs w:val="22"/>
              </w:rPr>
            </w:pPr>
          </w:p>
        </w:tc>
        <w:tc>
          <w:tcPr>
            <w:tcW w:w="1660" w:type="dxa"/>
            <w:tcBorders>
              <w:top w:val="single" w:sz="4" w:space="0" w:color="auto"/>
              <w:left w:val="nil"/>
              <w:bottom w:val="single" w:sz="4" w:space="0" w:color="auto"/>
              <w:right w:val="nil"/>
            </w:tcBorders>
            <w:shd w:val="clear" w:color="auto" w:fill="auto"/>
            <w:noWrap/>
            <w:vAlign w:val="bottom"/>
          </w:tcPr>
          <w:p w14:paraId="1127741E" w14:textId="77777777" w:rsidR="00086B2D" w:rsidRDefault="00086B2D">
            <w:pPr>
              <w:jc w:val="center"/>
              <w:rPr>
                <w:rFonts w:ascii="Calibri" w:hAnsi="Calibri"/>
                <w:color w:val="000000"/>
                <w:sz w:val="22"/>
                <w:szCs w:val="22"/>
              </w:rPr>
            </w:pPr>
          </w:p>
        </w:tc>
        <w:tc>
          <w:tcPr>
            <w:tcW w:w="2216" w:type="dxa"/>
            <w:tcBorders>
              <w:top w:val="single" w:sz="4" w:space="0" w:color="auto"/>
              <w:left w:val="nil"/>
              <w:bottom w:val="single" w:sz="4" w:space="0" w:color="auto"/>
              <w:right w:val="nil"/>
            </w:tcBorders>
            <w:shd w:val="clear" w:color="auto" w:fill="auto"/>
            <w:noWrap/>
            <w:vAlign w:val="bottom"/>
          </w:tcPr>
          <w:p w14:paraId="319E6044" w14:textId="77777777" w:rsidR="00086B2D" w:rsidRDefault="00086B2D">
            <w:pPr>
              <w:jc w:val="center"/>
              <w:rPr>
                <w:rFonts w:ascii="Calibri" w:hAnsi="Calibri"/>
                <w:color w:val="000000"/>
                <w:sz w:val="22"/>
                <w:szCs w:val="22"/>
              </w:rPr>
            </w:pPr>
          </w:p>
        </w:tc>
        <w:tc>
          <w:tcPr>
            <w:tcW w:w="320" w:type="dxa"/>
            <w:tcBorders>
              <w:top w:val="single" w:sz="4" w:space="0" w:color="auto"/>
              <w:left w:val="nil"/>
              <w:bottom w:val="single" w:sz="4" w:space="0" w:color="auto"/>
              <w:right w:val="nil"/>
            </w:tcBorders>
            <w:shd w:val="clear" w:color="auto" w:fill="auto"/>
            <w:noWrap/>
            <w:vAlign w:val="bottom"/>
          </w:tcPr>
          <w:p w14:paraId="23DFE17A" w14:textId="77777777" w:rsidR="00086B2D" w:rsidRDefault="00086B2D">
            <w:pPr>
              <w:rPr>
                <w:rFonts w:ascii="Calibri" w:hAnsi="Calibri"/>
                <w:color w:val="000000"/>
                <w:sz w:val="22"/>
                <w:szCs w:val="22"/>
              </w:rPr>
            </w:pPr>
          </w:p>
        </w:tc>
      </w:tr>
      <w:tr w:rsidR="00086B2D" w14:paraId="357365B3" w14:textId="77777777" w:rsidTr="00B72EC4">
        <w:trPr>
          <w:trHeight w:val="289"/>
        </w:trPr>
        <w:tc>
          <w:tcPr>
            <w:tcW w:w="1276" w:type="dxa"/>
            <w:tcBorders>
              <w:top w:val="nil"/>
              <w:left w:val="nil"/>
              <w:bottom w:val="nil"/>
              <w:right w:val="nil"/>
            </w:tcBorders>
            <w:shd w:val="clear" w:color="auto" w:fill="auto"/>
            <w:noWrap/>
            <w:vAlign w:val="bottom"/>
            <w:hideMark/>
          </w:tcPr>
          <w:p w14:paraId="6639463D" w14:textId="77777777" w:rsidR="00086B2D" w:rsidRDefault="00086B2D">
            <w:pPr>
              <w:rPr>
                <w:rFonts w:ascii="Calibri" w:hAnsi="Calibri"/>
                <w:color w:val="000000"/>
                <w:sz w:val="22"/>
                <w:szCs w:val="22"/>
              </w:rPr>
            </w:pPr>
            <w:proofErr w:type="spellStart"/>
            <w:r>
              <w:rPr>
                <w:rFonts w:ascii="Calibri" w:hAnsi="Calibri"/>
                <w:color w:val="000000"/>
                <w:sz w:val="22"/>
                <w:szCs w:val="22"/>
              </w:rPr>
              <w:t>DoB</w:t>
            </w:r>
            <w:proofErr w:type="spellEnd"/>
          </w:p>
        </w:tc>
        <w:tc>
          <w:tcPr>
            <w:tcW w:w="2811" w:type="dxa"/>
            <w:gridSpan w:val="2"/>
            <w:tcBorders>
              <w:top w:val="nil"/>
              <w:left w:val="single" w:sz="4" w:space="0" w:color="auto"/>
              <w:bottom w:val="nil"/>
              <w:right w:val="single" w:sz="4" w:space="0" w:color="auto"/>
            </w:tcBorders>
            <w:shd w:val="clear" w:color="auto" w:fill="auto"/>
            <w:noWrap/>
            <w:vAlign w:val="bottom"/>
            <w:hideMark/>
          </w:tcPr>
          <w:p w14:paraId="3E487FC8"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340" w:type="dxa"/>
            <w:tcBorders>
              <w:top w:val="nil"/>
              <w:left w:val="nil"/>
              <w:bottom w:val="nil"/>
              <w:right w:val="single" w:sz="4" w:space="0" w:color="auto"/>
            </w:tcBorders>
            <w:shd w:val="clear" w:color="000000" w:fill="FFEB9C"/>
            <w:noWrap/>
            <w:vAlign w:val="bottom"/>
            <w:hideMark/>
          </w:tcPr>
          <w:p w14:paraId="7E5AEB87" w14:textId="77777777" w:rsidR="00086B2D" w:rsidRDefault="00086B2D">
            <w:pPr>
              <w:rPr>
                <w:rFonts w:ascii="Calibri" w:hAnsi="Calibri"/>
                <w:color w:val="9C6500"/>
                <w:sz w:val="22"/>
                <w:szCs w:val="22"/>
              </w:rPr>
            </w:pPr>
            <w:r>
              <w:rPr>
                <w:rFonts w:ascii="Calibri" w:hAnsi="Calibri"/>
                <w:color w:val="9C6500"/>
                <w:sz w:val="22"/>
                <w:szCs w:val="22"/>
              </w:rPr>
              <w:t> </w:t>
            </w:r>
          </w:p>
        </w:tc>
        <w:tc>
          <w:tcPr>
            <w:tcW w:w="1620" w:type="dxa"/>
            <w:tcBorders>
              <w:top w:val="nil"/>
              <w:left w:val="nil"/>
              <w:bottom w:val="nil"/>
              <w:right w:val="nil"/>
            </w:tcBorders>
            <w:shd w:val="clear" w:color="auto" w:fill="auto"/>
            <w:noWrap/>
            <w:vAlign w:val="bottom"/>
            <w:hideMark/>
          </w:tcPr>
          <w:p w14:paraId="010A8C03" w14:textId="77777777" w:rsidR="00086B2D" w:rsidRDefault="00086B2D">
            <w:pPr>
              <w:rPr>
                <w:rFonts w:ascii="Calibri" w:hAnsi="Calibri"/>
                <w:color w:val="000000"/>
                <w:sz w:val="22"/>
                <w:szCs w:val="22"/>
              </w:rPr>
            </w:pPr>
            <w:r w:rsidRPr="00B72EC4">
              <w:rPr>
                <w:rFonts w:ascii="Calibri" w:hAnsi="Calibri"/>
                <w:color w:val="000000"/>
                <w:sz w:val="18"/>
                <w:szCs w:val="22"/>
              </w:rPr>
              <w:t>Identified Gender</w:t>
            </w:r>
          </w:p>
        </w:tc>
        <w:tc>
          <w:tcPr>
            <w:tcW w:w="3876" w:type="dxa"/>
            <w:gridSpan w:val="2"/>
            <w:tcBorders>
              <w:top w:val="nil"/>
              <w:left w:val="single" w:sz="4" w:space="0" w:color="auto"/>
              <w:bottom w:val="nil"/>
              <w:right w:val="single" w:sz="4" w:space="0" w:color="auto"/>
            </w:tcBorders>
            <w:shd w:val="clear" w:color="auto" w:fill="auto"/>
            <w:noWrap/>
            <w:vAlign w:val="bottom"/>
            <w:hideMark/>
          </w:tcPr>
          <w:p w14:paraId="0CAA0D35"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320" w:type="dxa"/>
            <w:tcBorders>
              <w:top w:val="nil"/>
              <w:left w:val="nil"/>
              <w:bottom w:val="nil"/>
              <w:right w:val="single" w:sz="4" w:space="0" w:color="auto"/>
            </w:tcBorders>
            <w:shd w:val="clear" w:color="000000" w:fill="FFEB9C"/>
            <w:noWrap/>
            <w:vAlign w:val="bottom"/>
            <w:hideMark/>
          </w:tcPr>
          <w:p w14:paraId="72C973FB"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3A36AE47" w14:textId="77777777" w:rsidTr="00B72EC4">
        <w:trPr>
          <w:trHeight w:val="120"/>
        </w:trPr>
        <w:tc>
          <w:tcPr>
            <w:tcW w:w="1276" w:type="dxa"/>
            <w:tcBorders>
              <w:top w:val="nil"/>
              <w:left w:val="nil"/>
              <w:bottom w:val="nil"/>
              <w:right w:val="nil"/>
            </w:tcBorders>
            <w:shd w:val="clear" w:color="auto" w:fill="auto"/>
            <w:noWrap/>
            <w:vAlign w:val="bottom"/>
            <w:hideMark/>
          </w:tcPr>
          <w:p w14:paraId="2711497D" w14:textId="77777777" w:rsidR="00086B2D" w:rsidRDefault="00086B2D">
            <w:pPr>
              <w:rPr>
                <w:rFonts w:ascii="Calibri" w:hAnsi="Calibri"/>
                <w:color w:val="000000"/>
                <w:sz w:val="22"/>
                <w:szCs w:val="22"/>
              </w:rPr>
            </w:pPr>
          </w:p>
        </w:tc>
        <w:tc>
          <w:tcPr>
            <w:tcW w:w="891" w:type="dxa"/>
            <w:tcBorders>
              <w:top w:val="single" w:sz="4" w:space="0" w:color="auto"/>
              <w:left w:val="nil"/>
              <w:bottom w:val="single" w:sz="4" w:space="0" w:color="auto"/>
              <w:right w:val="nil"/>
            </w:tcBorders>
            <w:shd w:val="clear" w:color="auto" w:fill="auto"/>
            <w:noWrap/>
            <w:vAlign w:val="bottom"/>
            <w:hideMark/>
          </w:tcPr>
          <w:p w14:paraId="5D3D027F"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1920" w:type="dxa"/>
            <w:tcBorders>
              <w:top w:val="single" w:sz="4" w:space="0" w:color="auto"/>
              <w:left w:val="nil"/>
              <w:bottom w:val="single" w:sz="4" w:space="0" w:color="auto"/>
              <w:right w:val="nil"/>
            </w:tcBorders>
            <w:shd w:val="clear" w:color="auto" w:fill="auto"/>
            <w:noWrap/>
            <w:vAlign w:val="bottom"/>
            <w:hideMark/>
          </w:tcPr>
          <w:p w14:paraId="0895A3EC"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340" w:type="dxa"/>
            <w:tcBorders>
              <w:top w:val="single" w:sz="4" w:space="0" w:color="auto"/>
              <w:left w:val="nil"/>
              <w:bottom w:val="single" w:sz="4" w:space="0" w:color="auto"/>
              <w:right w:val="nil"/>
            </w:tcBorders>
            <w:shd w:val="clear" w:color="auto" w:fill="auto"/>
            <w:noWrap/>
            <w:vAlign w:val="bottom"/>
          </w:tcPr>
          <w:p w14:paraId="6FBE49C8" w14:textId="77777777" w:rsidR="00086B2D" w:rsidRDefault="00086B2D">
            <w:pPr>
              <w:rPr>
                <w:rFonts w:ascii="Calibri" w:hAnsi="Calibri"/>
                <w:color w:val="000000"/>
                <w:sz w:val="22"/>
                <w:szCs w:val="22"/>
              </w:rPr>
            </w:pPr>
          </w:p>
        </w:tc>
        <w:tc>
          <w:tcPr>
            <w:tcW w:w="1620" w:type="dxa"/>
            <w:tcBorders>
              <w:top w:val="single" w:sz="4" w:space="0" w:color="auto"/>
              <w:left w:val="nil"/>
              <w:bottom w:val="single" w:sz="4" w:space="0" w:color="auto"/>
              <w:right w:val="nil"/>
            </w:tcBorders>
            <w:shd w:val="clear" w:color="auto" w:fill="auto"/>
            <w:noWrap/>
            <w:vAlign w:val="bottom"/>
            <w:hideMark/>
          </w:tcPr>
          <w:p w14:paraId="72216E92" w14:textId="77777777" w:rsidR="00086B2D" w:rsidRDefault="00086B2D">
            <w:pPr>
              <w:rPr>
                <w:rFonts w:ascii="Calibri" w:hAnsi="Calibri"/>
                <w:color w:val="000000"/>
                <w:sz w:val="22"/>
                <w:szCs w:val="22"/>
              </w:rPr>
            </w:pPr>
            <w:r>
              <w:rPr>
                <w:rFonts w:ascii="Calibri" w:hAnsi="Calibri"/>
                <w:color w:val="000000"/>
                <w:sz w:val="22"/>
                <w:szCs w:val="22"/>
              </w:rPr>
              <w:t> </w:t>
            </w:r>
          </w:p>
        </w:tc>
        <w:tc>
          <w:tcPr>
            <w:tcW w:w="1660" w:type="dxa"/>
            <w:tcBorders>
              <w:top w:val="single" w:sz="4" w:space="0" w:color="auto"/>
              <w:left w:val="nil"/>
              <w:bottom w:val="single" w:sz="4" w:space="0" w:color="auto"/>
              <w:right w:val="nil"/>
            </w:tcBorders>
            <w:shd w:val="clear" w:color="auto" w:fill="auto"/>
            <w:noWrap/>
            <w:vAlign w:val="bottom"/>
            <w:hideMark/>
          </w:tcPr>
          <w:p w14:paraId="079BCD0E"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2216" w:type="dxa"/>
            <w:tcBorders>
              <w:top w:val="single" w:sz="4" w:space="0" w:color="auto"/>
              <w:left w:val="nil"/>
              <w:bottom w:val="single" w:sz="4" w:space="0" w:color="auto"/>
              <w:right w:val="nil"/>
            </w:tcBorders>
            <w:shd w:val="clear" w:color="auto" w:fill="auto"/>
            <w:noWrap/>
            <w:vAlign w:val="bottom"/>
            <w:hideMark/>
          </w:tcPr>
          <w:p w14:paraId="7F1648DB" w14:textId="77777777" w:rsidR="00086B2D" w:rsidRDefault="00086B2D">
            <w:pPr>
              <w:jc w:val="center"/>
              <w:rPr>
                <w:rFonts w:ascii="Calibri" w:hAnsi="Calibri"/>
                <w:color w:val="000000"/>
                <w:sz w:val="22"/>
                <w:szCs w:val="22"/>
              </w:rPr>
            </w:pPr>
          </w:p>
        </w:tc>
        <w:tc>
          <w:tcPr>
            <w:tcW w:w="320" w:type="dxa"/>
            <w:tcBorders>
              <w:top w:val="single" w:sz="4" w:space="0" w:color="auto"/>
              <w:left w:val="nil"/>
              <w:bottom w:val="single" w:sz="4" w:space="0" w:color="auto"/>
              <w:right w:val="nil"/>
            </w:tcBorders>
            <w:shd w:val="clear" w:color="auto" w:fill="auto"/>
            <w:noWrap/>
            <w:vAlign w:val="bottom"/>
          </w:tcPr>
          <w:p w14:paraId="14F5F14C" w14:textId="77777777" w:rsidR="00086B2D" w:rsidRDefault="00086B2D">
            <w:pPr>
              <w:rPr>
                <w:rFonts w:ascii="Calibri" w:hAnsi="Calibri"/>
                <w:color w:val="000000"/>
                <w:sz w:val="22"/>
                <w:szCs w:val="22"/>
              </w:rPr>
            </w:pPr>
          </w:p>
        </w:tc>
      </w:tr>
      <w:tr w:rsidR="00086B2D" w14:paraId="462788D8" w14:textId="77777777" w:rsidTr="00B72EC4">
        <w:trPr>
          <w:trHeight w:val="300"/>
        </w:trPr>
        <w:tc>
          <w:tcPr>
            <w:tcW w:w="1276" w:type="dxa"/>
            <w:tcBorders>
              <w:top w:val="nil"/>
              <w:left w:val="nil"/>
              <w:bottom w:val="nil"/>
              <w:right w:val="nil"/>
            </w:tcBorders>
            <w:shd w:val="clear" w:color="auto" w:fill="auto"/>
            <w:noWrap/>
            <w:vAlign w:val="bottom"/>
            <w:hideMark/>
          </w:tcPr>
          <w:p w14:paraId="5EC8A013" w14:textId="77777777" w:rsidR="00086B2D" w:rsidRDefault="00086B2D">
            <w:pPr>
              <w:rPr>
                <w:rFonts w:ascii="Calibri" w:hAnsi="Calibri"/>
                <w:color w:val="000000"/>
                <w:sz w:val="22"/>
                <w:szCs w:val="22"/>
              </w:rPr>
            </w:pPr>
            <w:r>
              <w:rPr>
                <w:rFonts w:ascii="Calibri" w:hAnsi="Calibri"/>
                <w:color w:val="000000"/>
                <w:sz w:val="22"/>
                <w:szCs w:val="22"/>
              </w:rPr>
              <w:t>Address</w:t>
            </w:r>
          </w:p>
        </w:tc>
        <w:tc>
          <w:tcPr>
            <w:tcW w:w="864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1E147"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320" w:type="dxa"/>
            <w:tcBorders>
              <w:top w:val="nil"/>
              <w:left w:val="nil"/>
              <w:bottom w:val="single" w:sz="4" w:space="0" w:color="auto"/>
              <w:right w:val="single" w:sz="4" w:space="0" w:color="auto"/>
            </w:tcBorders>
            <w:shd w:val="clear" w:color="000000" w:fill="FFEB9C"/>
            <w:noWrap/>
            <w:vAlign w:val="bottom"/>
            <w:hideMark/>
          </w:tcPr>
          <w:p w14:paraId="301C3B9B"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4BDD7AB6" w14:textId="77777777" w:rsidTr="00B72EC4">
        <w:trPr>
          <w:trHeight w:val="300"/>
        </w:trPr>
        <w:tc>
          <w:tcPr>
            <w:tcW w:w="1276" w:type="dxa"/>
            <w:tcBorders>
              <w:top w:val="nil"/>
              <w:left w:val="nil"/>
              <w:bottom w:val="nil"/>
              <w:right w:val="single" w:sz="4" w:space="0" w:color="auto"/>
            </w:tcBorders>
            <w:shd w:val="clear" w:color="auto" w:fill="auto"/>
            <w:noWrap/>
            <w:vAlign w:val="bottom"/>
            <w:hideMark/>
          </w:tcPr>
          <w:p w14:paraId="75B990A5" w14:textId="77777777" w:rsidR="00086B2D" w:rsidRDefault="00086B2D">
            <w:pPr>
              <w:rPr>
                <w:rFonts w:ascii="Calibri" w:hAnsi="Calibri"/>
                <w:color w:val="000000"/>
                <w:sz w:val="22"/>
                <w:szCs w:val="22"/>
              </w:rPr>
            </w:pPr>
          </w:p>
        </w:tc>
        <w:tc>
          <w:tcPr>
            <w:tcW w:w="8647" w:type="dxa"/>
            <w:gridSpan w:val="6"/>
            <w:vMerge/>
            <w:tcBorders>
              <w:top w:val="single" w:sz="4" w:space="0" w:color="auto"/>
              <w:left w:val="single" w:sz="4" w:space="0" w:color="auto"/>
              <w:bottom w:val="single" w:sz="4" w:space="0" w:color="auto"/>
              <w:right w:val="single" w:sz="4" w:space="0" w:color="auto"/>
            </w:tcBorders>
            <w:vAlign w:val="center"/>
            <w:hideMark/>
          </w:tcPr>
          <w:p w14:paraId="6AEF0366" w14:textId="77777777" w:rsidR="00086B2D" w:rsidRDefault="00086B2D">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14:paraId="6E624AD3" w14:textId="77777777" w:rsidR="00086B2D" w:rsidRDefault="00086B2D">
            <w:pPr>
              <w:rPr>
                <w:rFonts w:ascii="Calibri" w:hAnsi="Calibri"/>
                <w:color w:val="000000"/>
                <w:sz w:val="22"/>
                <w:szCs w:val="22"/>
              </w:rPr>
            </w:pPr>
          </w:p>
        </w:tc>
      </w:tr>
      <w:tr w:rsidR="00086B2D" w14:paraId="23A9F270" w14:textId="77777777" w:rsidTr="00B72EC4">
        <w:trPr>
          <w:trHeight w:val="300"/>
        </w:trPr>
        <w:tc>
          <w:tcPr>
            <w:tcW w:w="1276" w:type="dxa"/>
            <w:tcBorders>
              <w:top w:val="nil"/>
              <w:left w:val="nil"/>
              <w:bottom w:val="nil"/>
              <w:right w:val="single" w:sz="4" w:space="0" w:color="auto"/>
            </w:tcBorders>
            <w:shd w:val="clear" w:color="auto" w:fill="auto"/>
            <w:noWrap/>
            <w:vAlign w:val="bottom"/>
            <w:hideMark/>
          </w:tcPr>
          <w:p w14:paraId="0AB96DEA" w14:textId="77777777" w:rsidR="00086B2D" w:rsidRDefault="00086B2D">
            <w:pPr>
              <w:rPr>
                <w:rFonts w:ascii="Calibri" w:hAnsi="Calibri"/>
                <w:color w:val="000000"/>
                <w:sz w:val="22"/>
                <w:szCs w:val="22"/>
              </w:rPr>
            </w:pPr>
          </w:p>
        </w:tc>
        <w:tc>
          <w:tcPr>
            <w:tcW w:w="8647" w:type="dxa"/>
            <w:gridSpan w:val="6"/>
            <w:vMerge/>
            <w:tcBorders>
              <w:top w:val="single" w:sz="4" w:space="0" w:color="auto"/>
              <w:left w:val="single" w:sz="4" w:space="0" w:color="auto"/>
              <w:bottom w:val="single" w:sz="4" w:space="0" w:color="auto"/>
              <w:right w:val="single" w:sz="4" w:space="0" w:color="auto"/>
            </w:tcBorders>
            <w:vAlign w:val="center"/>
            <w:hideMark/>
          </w:tcPr>
          <w:p w14:paraId="06BA5CAA" w14:textId="77777777" w:rsidR="00086B2D" w:rsidRDefault="00086B2D">
            <w:pPr>
              <w:rPr>
                <w:rFonts w:ascii="Calibri" w:hAnsi="Calibri"/>
                <w:color w:val="000000"/>
                <w:sz w:val="22"/>
                <w:szCs w:val="22"/>
              </w:rPr>
            </w:pPr>
          </w:p>
        </w:tc>
        <w:tc>
          <w:tcPr>
            <w:tcW w:w="320" w:type="dxa"/>
            <w:tcBorders>
              <w:top w:val="nil"/>
              <w:left w:val="single" w:sz="4" w:space="0" w:color="auto"/>
              <w:bottom w:val="nil"/>
              <w:right w:val="nil"/>
            </w:tcBorders>
            <w:shd w:val="clear" w:color="auto" w:fill="auto"/>
            <w:noWrap/>
            <w:vAlign w:val="bottom"/>
            <w:hideMark/>
          </w:tcPr>
          <w:p w14:paraId="36819124" w14:textId="77777777" w:rsidR="00086B2D" w:rsidRDefault="00086B2D">
            <w:pPr>
              <w:rPr>
                <w:rFonts w:ascii="Calibri" w:hAnsi="Calibri"/>
                <w:color w:val="000000"/>
                <w:sz w:val="22"/>
                <w:szCs w:val="22"/>
              </w:rPr>
            </w:pPr>
          </w:p>
        </w:tc>
      </w:tr>
      <w:tr w:rsidR="00086B2D" w14:paraId="5782A7A8" w14:textId="77777777" w:rsidTr="00B72EC4">
        <w:trPr>
          <w:trHeight w:val="300"/>
        </w:trPr>
        <w:tc>
          <w:tcPr>
            <w:tcW w:w="1276" w:type="dxa"/>
            <w:tcBorders>
              <w:top w:val="nil"/>
              <w:left w:val="nil"/>
              <w:bottom w:val="nil"/>
              <w:right w:val="single" w:sz="4" w:space="0" w:color="auto"/>
            </w:tcBorders>
            <w:shd w:val="clear" w:color="auto" w:fill="auto"/>
            <w:noWrap/>
            <w:vAlign w:val="bottom"/>
            <w:hideMark/>
          </w:tcPr>
          <w:p w14:paraId="49C67CCB" w14:textId="77777777" w:rsidR="00086B2D" w:rsidRDefault="00086B2D">
            <w:pPr>
              <w:rPr>
                <w:rFonts w:ascii="Calibri" w:hAnsi="Calibri"/>
                <w:color w:val="000000"/>
                <w:sz w:val="22"/>
                <w:szCs w:val="22"/>
              </w:rPr>
            </w:pPr>
            <w:r>
              <w:rPr>
                <w:rFonts w:ascii="Calibri" w:hAnsi="Calibri"/>
                <w:color w:val="000000"/>
                <w:sz w:val="22"/>
                <w:szCs w:val="22"/>
              </w:rPr>
              <w:t>Post Code</w:t>
            </w:r>
          </w:p>
        </w:tc>
        <w:tc>
          <w:tcPr>
            <w:tcW w:w="8647" w:type="dxa"/>
            <w:gridSpan w:val="6"/>
            <w:vMerge/>
            <w:tcBorders>
              <w:top w:val="single" w:sz="4" w:space="0" w:color="auto"/>
              <w:left w:val="single" w:sz="4" w:space="0" w:color="auto"/>
              <w:bottom w:val="single" w:sz="4" w:space="0" w:color="auto"/>
              <w:right w:val="single" w:sz="4" w:space="0" w:color="auto"/>
            </w:tcBorders>
            <w:vAlign w:val="center"/>
            <w:hideMark/>
          </w:tcPr>
          <w:p w14:paraId="5EAE43DF" w14:textId="77777777" w:rsidR="00086B2D" w:rsidRDefault="00086B2D">
            <w:pPr>
              <w:rPr>
                <w:rFonts w:ascii="Calibri" w:hAnsi="Calibri"/>
                <w:color w:val="000000"/>
                <w:sz w:val="22"/>
                <w:szCs w:val="22"/>
              </w:rPr>
            </w:pPr>
          </w:p>
        </w:tc>
        <w:tc>
          <w:tcPr>
            <w:tcW w:w="32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E6EB0D4"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58D6CF2C" w14:textId="77777777" w:rsidTr="00B72EC4">
        <w:trPr>
          <w:trHeight w:val="56"/>
        </w:trPr>
        <w:tc>
          <w:tcPr>
            <w:tcW w:w="1276" w:type="dxa"/>
            <w:tcBorders>
              <w:top w:val="nil"/>
              <w:left w:val="nil"/>
              <w:bottom w:val="nil"/>
              <w:right w:val="nil"/>
            </w:tcBorders>
            <w:shd w:val="clear" w:color="auto" w:fill="auto"/>
            <w:noWrap/>
            <w:vAlign w:val="bottom"/>
            <w:hideMark/>
          </w:tcPr>
          <w:p w14:paraId="4A66AE6C" w14:textId="77777777" w:rsidR="00086B2D" w:rsidRDefault="00086B2D">
            <w:pPr>
              <w:rPr>
                <w:rFonts w:ascii="Calibri" w:hAnsi="Calibri"/>
                <w:color w:val="000000"/>
                <w:sz w:val="22"/>
                <w:szCs w:val="22"/>
              </w:rPr>
            </w:pPr>
          </w:p>
        </w:tc>
        <w:tc>
          <w:tcPr>
            <w:tcW w:w="891" w:type="dxa"/>
            <w:tcBorders>
              <w:top w:val="single" w:sz="4" w:space="0" w:color="auto"/>
              <w:left w:val="nil"/>
              <w:bottom w:val="nil"/>
              <w:right w:val="nil"/>
            </w:tcBorders>
            <w:shd w:val="clear" w:color="auto" w:fill="auto"/>
            <w:noWrap/>
            <w:vAlign w:val="bottom"/>
            <w:hideMark/>
          </w:tcPr>
          <w:p w14:paraId="603E4FA2" w14:textId="77777777" w:rsidR="00086B2D" w:rsidRDefault="00086B2D">
            <w:pPr>
              <w:jc w:val="center"/>
              <w:rPr>
                <w:rFonts w:ascii="Calibri" w:hAnsi="Calibri"/>
                <w:color w:val="000000"/>
                <w:sz w:val="22"/>
                <w:szCs w:val="22"/>
              </w:rPr>
            </w:pPr>
          </w:p>
        </w:tc>
        <w:tc>
          <w:tcPr>
            <w:tcW w:w="1920" w:type="dxa"/>
            <w:tcBorders>
              <w:top w:val="single" w:sz="4" w:space="0" w:color="auto"/>
              <w:left w:val="nil"/>
              <w:bottom w:val="nil"/>
              <w:right w:val="nil"/>
            </w:tcBorders>
            <w:shd w:val="clear" w:color="auto" w:fill="auto"/>
            <w:noWrap/>
            <w:vAlign w:val="bottom"/>
            <w:hideMark/>
          </w:tcPr>
          <w:p w14:paraId="5181D0FE" w14:textId="77777777" w:rsidR="00086B2D" w:rsidRDefault="00086B2D">
            <w:pPr>
              <w:jc w:val="center"/>
              <w:rPr>
                <w:rFonts w:ascii="Calibri" w:hAnsi="Calibri"/>
                <w:color w:val="000000"/>
                <w:sz w:val="22"/>
                <w:szCs w:val="22"/>
              </w:rPr>
            </w:pPr>
          </w:p>
        </w:tc>
        <w:tc>
          <w:tcPr>
            <w:tcW w:w="340" w:type="dxa"/>
            <w:tcBorders>
              <w:top w:val="single" w:sz="4" w:space="0" w:color="auto"/>
              <w:left w:val="nil"/>
              <w:bottom w:val="nil"/>
              <w:right w:val="nil"/>
            </w:tcBorders>
            <w:shd w:val="clear" w:color="auto" w:fill="auto"/>
            <w:noWrap/>
            <w:vAlign w:val="bottom"/>
            <w:hideMark/>
          </w:tcPr>
          <w:p w14:paraId="7C3B83A0" w14:textId="77777777" w:rsidR="00086B2D" w:rsidRDefault="00086B2D">
            <w:pPr>
              <w:jc w:val="center"/>
              <w:rPr>
                <w:rFonts w:ascii="Calibri" w:hAnsi="Calibri"/>
                <w:color w:val="000000"/>
                <w:sz w:val="22"/>
                <w:szCs w:val="22"/>
              </w:rPr>
            </w:pPr>
          </w:p>
        </w:tc>
        <w:tc>
          <w:tcPr>
            <w:tcW w:w="1620" w:type="dxa"/>
            <w:tcBorders>
              <w:top w:val="single" w:sz="4" w:space="0" w:color="auto"/>
              <w:left w:val="nil"/>
              <w:bottom w:val="nil"/>
              <w:right w:val="nil"/>
            </w:tcBorders>
            <w:shd w:val="clear" w:color="auto" w:fill="auto"/>
            <w:noWrap/>
            <w:vAlign w:val="bottom"/>
            <w:hideMark/>
          </w:tcPr>
          <w:p w14:paraId="12358BC9" w14:textId="77777777" w:rsidR="00086B2D" w:rsidRDefault="00086B2D">
            <w:pPr>
              <w:jc w:val="center"/>
              <w:rPr>
                <w:rFonts w:ascii="Calibri" w:hAnsi="Calibri"/>
                <w:color w:val="000000"/>
                <w:sz w:val="22"/>
                <w:szCs w:val="22"/>
              </w:rPr>
            </w:pPr>
          </w:p>
        </w:tc>
        <w:tc>
          <w:tcPr>
            <w:tcW w:w="1660" w:type="dxa"/>
            <w:tcBorders>
              <w:top w:val="single" w:sz="4" w:space="0" w:color="auto"/>
              <w:left w:val="nil"/>
              <w:bottom w:val="nil"/>
              <w:right w:val="nil"/>
            </w:tcBorders>
            <w:shd w:val="clear" w:color="auto" w:fill="auto"/>
            <w:noWrap/>
            <w:vAlign w:val="bottom"/>
            <w:hideMark/>
          </w:tcPr>
          <w:p w14:paraId="2B405ED6" w14:textId="77777777" w:rsidR="00086B2D" w:rsidRDefault="00086B2D">
            <w:pPr>
              <w:jc w:val="center"/>
              <w:rPr>
                <w:rFonts w:ascii="Calibri" w:hAnsi="Calibri"/>
                <w:color w:val="000000"/>
                <w:sz w:val="22"/>
                <w:szCs w:val="22"/>
              </w:rPr>
            </w:pPr>
          </w:p>
        </w:tc>
        <w:tc>
          <w:tcPr>
            <w:tcW w:w="2216" w:type="dxa"/>
            <w:tcBorders>
              <w:top w:val="single" w:sz="4" w:space="0" w:color="auto"/>
              <w:left w:val="nil"/>
              <w:bottom w:val="nil"/>
              <w:right w:val="nil"/>
            </w:tcBorders>
            <w:shd w:val="clear" w:color="auto" w:fill="auto"/>
            <w:noWrap/>
            <w:vAlign w:val="bottom"/>
            <w:hideMark/>
          </w:tcPr>
          <w:p w14:paraId="5F82EFC9" w14:textId="77777777" w:rsidR="00086B2D" w:rsidRDefault="00086B2D">
            <w:pPr>
              <w:jc w:val="cente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14:paraId="3D35ED21" w14:textId="77777777" w:rsidR="00086B2D" w:rsidRDefault="00086B2D">
            <w:pPr>
              <w:rPr>
                <w:rFonts w:ascii="Calibri" w:hAnsi="Calibri"/>
                <w:color w:val="000000"/>
                <w:sz w:val="22"/>
                <w:szCs w:val="22"/>
              </w:rPr>
            </w:pPr>
          </w:p>
        </w:tc>
      </w:tr>
      <w:tr w:rsidR="00086B2D" w14:paraId="06C34A24" w14:textId="77777777" w:rsidTr="00B72EC4">
        <w:trPr>
          <w:trHeight w:val="803"/>
        </w:trPr>
        <w:tc>
          <w:tcPr>
            <w:tcW w:w="1276" w:type="dxa"/>
            <w:vMerge w:val="restart"/>
            <w:tcBorders>
              <w:top w:val="nil"/>
              <w:left w:val="nil"/>
              <w:bottom w:val="nil"/>
              <w:right w:val="nil"/>
            </w:tcBorders>
            <w:shd w:val="clear" w:color="auto" w:fill="auto"/>
            <w:vAlign w:val="bottom"/>
            <w:hideMark/>
          </w:tcPr>
          <w:p w14:paraId="43D6B010" w14:textId="7049ED71" w:rsidR="00086B2D" w:rsidRDefault="009E696A" w:rsidP="00B72EC4">
            <w:pPr>
              <w:rPr>
                <w:rFonts w:ascii="Calibri" w:hAnsi="Calibri"/>
                <w:color w:val="000000"/>
                <w:sz w:val="22"/>
                <w:szCs w:val="22"/>
              </w:rPr>
            </w:pPr>
            <w:r>
              <w:rPr>
                <w:rFonts w:ascii="Calibri" w:hAnsi="Calibri"/>
                <w:color w:val="000000"/>
                <w:sz w:val="22"/>
                <w:szCs w:val="22"/>
              </w:rPr>
              <w:t>P</w:t>
            </w:r>
            <w:r w:rsidR="00086B2D">
              <w:rPr>
                <w:rFonts w:ascii="Calibri" w:hAnsi="Calibri"/>
                <w:color w:val="000000"/>
                <w:sz w:val="22"/>
                <w:szCs w:val="22"/>
              </w:rPr>
              <w:t xml:space="preserve">arents / </w:t>
            </w:r>
            <w:r>
              <w:rPr>
                <w:rFonts w:ascii="Calibri" w:hAnsi="Calibri"/>
                <w:color w:val="000000"/>
                <w:sz w:val="22"/>
                <w:szCs w:val="22"/>
              </w:rPr>
              <w:t>C</w:t>
            </w:r>
            <w:r w:rsidR="00086B2D">
              <w:rPr>
                <w:rFonts w:ascii="Calibri" w:hAnsi="Calibri"/>
                <w:color w:val="000000"/>
                <w:sz w:val="22"/>
                <w:szCs w:val="22"/>
              </w:rPr>
              <w:t>arers details</w:t>
            </w:r>
          </w:p>
        </w:tc>
        <w:tc>
          <w:tcPr>
            <w:tcW w:w="864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D30ED"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320" w:type="dxa"/>
            <w:tcBorders>
              <w:top w:val="nil"/>
              <w:left w:val="nil"/>
              <w:bottom w:val="nil"/>
              <w:right w:val="nil"/>
            </w:tcBorders>
            <w:shd w:val="clear" w:color="auto" w:fill="auto"/>
            <w:noWrap/>
            <w:vAlign w:val="bottom"/>
            <w:hideMark/>
          </w:tcPr>
          <w:p w14:paraId="46BAC924" w14:textId="77777777" w:rsidR="00086B2D" w:rsidRDefault="00086B2D">
            <w:pPr>
              <w:rPr>
                <w:rFonts w:ascii="Calibri" w:hAnsi="Calibri"/>
                <w:color w:val="000000"/>
                <w:sz w:val="22"/>
                <w:szCs w:val="22"/>
              </w:rPr>
            </w:pPr>
          </w:p>
        </w:tc>
      </w:tr>
      <w:tr w:rsidR="00086B2D" w14:paraId="5718222E" w14:textId="77777777" w:rsidTr="00B72EC4">
        <w:trPr>
          <w:trHeight w:val="172"/>
        </w:trPr>
        <w:tc>
          <w:tcPr>
            <w:tcW w:w="1276" w:type="dxa"/>
            <w:vMerge/>
            <w:tcBorders>
              <w:top w:val="nil"/>
              <w:left w:val="nil"/>
              <w:bottom w:val="nil"/>
              <w:right w:val="nil"/>
            </w:tcBorders>
            <w:vAlign w:val="center"/>
            <w:hideMark/>
          </w:tcPr>
          <w:p w14:paraId="0CFFF550" w14:textId="77777777" w:rsidR="00086B2D" w:rsidRDefault="00086B2D">
            <w:pPr>
              <w:rPr>
                <w:rFonts w:ascii="Calibri" w:hAnsi="Calibri"/>
                <w:color w:val="000000"/>
                <w:sz w:val="22"/>
                <w:szCs w:val="22"/>
              </w:rPr>
            </w:pPr>
          </w:p>
        </w:tc>
        <w:tc>
          <w:tcPr>
            <w:tcW w:w="8647" w:type="dxa"/>
            <w:gridSpan w:val="6"/>
            <w:vMerge/>
            <w:tcBorders>
              <w:top w:val="single" w:sz="4" w:space="0" w:color="auto"/>
              <w:left w:val="single" w:sz="4" w:space="0" w:color="auto"/>
              <w:bottom w:val="single" w:sz="4" w:space="0" w:color="auto"/>
              <w:right w:val="single" w:sz="4" w:space="0" w:color="auto"/>
            </w:tcBorders>
            <w:vAlign w:val="center"/>
            <w:hideMark/>
          </w:tcPr>
          <w:p w14:paraId="5272B44F" w14:textId="77777777" w:rsidR="00086B2D" w:rsidRDefault="00086B2D">
            <w:pPr>
              <w:rPr>
                <w:rFonts w:ascii="Calibri" w:hAnsi="Calibri"/>
                <w:color w:val="000000"/>
                <w:sz w:val="22"/>
                <w:szCs w:val="22"/>
              </w:rPr>
            </w:pPr>
          </w:p>
        </w:tc>
        <w:tc>
          <w:tcPr>
            <w:tcW w:w="320" w:type="dxa"/>
            <w:tcBorders>
              <w:top w:val="single" w:sz="4" w:space="0" w:color="auto"/>
              <w:left w:val="nil"/>
              <w:bottom w:val="single" w:sz="4" w:space="0" w:color="auto"/>
              <w:right w:val="single" w:sz="4" w:space="0" w:color="auto"/>
            </w:tcBorders>
            <w:shd w:val="clear" w:color="000000" w:fill="FFEB9C"/>
            <w:noWrap/>
            <w:vAlign w:val="bottom"/>
            <w:hideMark/>
          </w:tcPr>
          <w:p w14:paraId="157C2806"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64835DF1" w14:textId="77777777" w:rsidTr="00B72EC4">
        <w:trPr>
          <w:trHeight w:val="81"/>
        </w:trPr>
        <w:tc>
          <w:tcPr>
            <w:tcW w:w="1276" w:type="dxa"/>
            <w:tcBorders>
              <w:top w:val="nil"/>
              <w:left w:val="nil"/>
              <w:bottom w:val="nil"/>
              <w:right w:val="nil"/>
            </w:tcBorders>
            <w:shd w:val="clear" w:color="auto" w:fill="auto"/>
            <w:noWrap/>
            <w:vAlign w:val="bottom"/>
            <w:hideMark/>
          </w:tcPr>
          <w:p w14:paraId="53E41ACC" w14:textId="77777777" w:rsidR="00086B2D" w:rsidRDefault="00086B2D">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14:paraId="70E4E703" w14:textId="77777777" w:rsidR="00086B2D" w:rsidRDefault="00086B2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187F554E" w14:textId="77777777" w:rsidR="00086B2D" w:rsidRDefault="00086B2D">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67F84483" w14:textId="77777777" w:rsidR="00086B2D" w:rsidRDefault="00086B2D">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14:paraId="3A6931C1" w14:textId="77777777" w:rsidR="00086B2D" w:rsidRDefault="00086B2D">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70A67C9F" w14:textId="77777777" w:rsidR="00086B2D" w:rsidRDefault="00086B2D">
            <w:pP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14:paraId="3E07D2DA" w14:textId="77777777" w:rsidR="00086B2D" w:rsidRDefault="00086B2D">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14:paraId="4D30CF09" w14:textId="77777777" w:rsidR="00086B2D" w:rsidRDefault="00086B2D">
            <w:pPr>
              <w:rPr>
                <w:rFonts w:ascii="Calibri" w:hAnsi="Calibri"/>
                <w:color w:val="000000"/>
                <w:sz w:val="22"/>
                <w:szCs w:val="22"/>
              </w:rPr>
            </w:pPr>
          </w:p>
        </w:tc>
      </w:tr>
      <w:tr w:rsidR="00086B2D" w14:paraId="197B9021" w14:textId="77777777" w:rsidTr="00B72EC4">
        <w:trPr>
          <w:trHeight w:val="289"/>
        </w:trPr>
        <w:tc>
          <w:tcPr>
            <w:tcW w:w="4087" w:type="dxa"/>
            <w:gridSpan w:val="3"/>
            <w:tcBorders>
              <w:top w:val="nil"/>
              <w:left w:val="nil"/>
              <w:bottom w:val="nil"/>
              <w:right w:val="nil"/>
            </w:tcBorders>
            <w:shd w:val="clear" w:color="auto" w:fill="auto"/>
            <w:noWrap/>
            <w:vAlign w:val="bottom"/>
            <w:hideMark/>
          </w:tcPr>
          <w:p w14:paraId="1EB7BFF1" w14:textId="77777777" w:rsidR="00086B2D" w:rsidRDefault="00086B2D">
            <w:pPr>
              <w:jc w:val="center"/>
              <w:rPr>
                <w:rFonts w:ascii="Calibri" w:hAnsi="Calibri"/>
                <w:color w:val="000000"/>
                <w:sz w:val="22"/>
                <w:szCs w:val="22"/>
              </w:rPr>
            </w:pPr>
            <w:r>
              <w:rPr>
                <w:rFonts w:ascii="Calibri" w:hAnsi="Calibri"/>
                <w:color w:val="000000"/>
                <w:sz w:val="22"/>
                <w:szCs w:val="22"/>
              </w:rPr>
              <w:t>Are there current concerns?</w:t>
            </w:r>
          </w:p>
        </w:tc>
        <w:tc>
          <w:tcPr>
            <w:tcW w:w="340" w:type="dxa"/>
            <w:tcBorders>
              <w:top w:val="nil"/>
              <w:left w:val="nil"/>
              <w:bottom w:val="nil"/>
              <w:right w:val="nil"/>
            </w:tcBorders>
            <w:shd w:val="clear" w:color="auto" w:fill="auto"/>
            <w:noWrap/>
            <w:vAlign w:val="bottom"/>
            <w:hideMark/>
          </w:tcPr>
          <w:p w14:paraId="0A4B4EC8" w14:textId="77777777" w:rsidR="00086B2D" w:rsidRDefault="00086B2D">
            <w:pPr>
              <w:rPr>
                <w:rFonts w:ascii="Calibri" w:hAnsi="Calibri"/>
                <w:color w:val="000000"/>
                <w:sz w:val="22"/>
                <w:szCs w:val="22"/>
              </w:rPr>
            </w:pPr>
          </w:p>
        </w:tc>
        <w:tc>
          <w:tcPr>
            <w:tcW w:w="54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F40D" w14:textId="77777777" w:rsidR="00086B2D" w:rsidRDefault="00086B2D">
            <w:pPr>
              <w:jc w:val="center"/>
              <w:rPr>
                <w:rFonts w:ascii="Calibri" w:hAnsi="Calibri"/>
                <w:color w:val="000000"/>
                <w:sz w:val="22"/>
                <w:szCs w:val="22"/>
              </w:rPr>
            </w:pPr>
            <w:r>
              <w:rPr>
                <w:rFonts w:ascii="Calibri" w:hAnsi="Calibri"/>
                <w:color w:val="000000"/>
                <w:sz w:val="22"/>
                <w:szCs w:val="22"/>
              </w:rPr>
              <w:t>Yes / No</w:t>
            </w:r>
          </w:p>
        </w:tc>
        <w:tc>
          <w:tcPr>
            <w:tcW w:w="320" w:type="dxa"/>
            <w:tcBorders>
              <w:top w:val="single" w:sz="4" w:space="0" w:color="auto"/>
              <w:left w:val="nil"/>
              <w:bottom w:val="single" w:sz="4" w:space="0" w:color="auto"/>
              <w:right w:val="single" w:sz="4" w:space="0" w:color="auto"/>
            </w:tcBorders>
            <w:shd w:val="clear" w:color="000000" w:fill="FFEB9C"/>
            <w:noWrap/>
            <w:vAlign w:val="bottom"/>
            <w:hideMark/>
          </w:tcPr>
          <w:p w14:paraId="2CB43C57"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0430D09F" w14:textId="77777777" w:rsidTr="00B72EC4">
        <w:trPr>
          <w:trHeight w:val="56"/>
        </w:trPr>
        <w:tc>
          <w:tcPr>
            <w:tcW w:w="1276" w:type="dxa"/>
            <w:tcBorders>
              <w:top w:val="nil"/>
              <w:left w:val="nil"/>
              <w:bottom w:val="nil"/>
              <w:right w:val="nil"/>
            </w:tcBorders>
            <w:shd w:val="clear" w:color="auto" w:fill="auto"/>
            <w:noWrap/>
            <w:vAlign w:val="bottom"/>
            <w:hideMark/>
          </w:tcPr>
          <w:p w14:paraId="3454F025" w14:textId="77777777" w:rsidR="00086B2D" w:rsidRDefault="00086B2D">
            <w:pPr>
              <w:jc w:val="cente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14:paraId="398D9116" w14:textId="77777777" w:rsidR="00086B2D" w:rsidRDefault="00086B2D">
            <w:pPr>
              <w:jc w:val="cente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0703C413" w14:textId="77777777" w:rsidR="00086B2D" w:rsidRDefault="00086B2D">
            <w:pPr>
              <w:jc w:val="cente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3685C087" w14:textId="77777777" w:rsidR="00086B2D" w:rsidRDefault="00086B2D">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14:paraId="4437DAA7" w14:textId="77777777" w:rsidR="00086B2D" w:rsidRDefault="00086B2D">
            <w:pPr>
              <w:jc w:val="cente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2DCC09D1" w14:textId="77777777" w:rsidR="00086B2D" w:rsidRDefault="00086B2D">
            <w:pPr>
              <w:jc w:val="cente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14:paraId="07A165E7" w14:textId="77777777" w:rsidR="00086B2D" w:rsidRDefault="00086B2D">
            <w:pPr>
              <w:jc w:val="cente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14:paraId="55CF13A0" w14:textId="77777777" w:rsidR="00086B2D" w:rsidRDefault="00086B2D">
            <w:pPr>
              <w:rPr>
                <w:rFonts w:ascii="Calibri" w:hAnsi="Calibri"/>
                <w:color w:val="000000"/>
                <w:sz w:val="22"/>
                <w:szCs w:val="22"/>
              </w:rPr>
            </w:pPr>
          </w:p>
        </w:tc>
      </w:tr>
      <w:tr w:rsidR="00086B2D" w14:paraId="63ED6506" w14:textId="77777777" w:rsidTr="00B72EC4">
        <w:trPr>
          <w:trHeight w:val="2787"/>
        </w:trPr>
        <w:tc>
          <w:tcPr>
            <w:tcW w:w="1276" w:type="dxa"/>
            <w:tcBorders>
              <w:top w:val="nil"/>
              <w:left w:val="nil"/>
              <w:bottom w:val="nil"/>
              <w:right w:val="nil"/>
            </w:tcBorders>
            <w:shd w:val="clear" w:color="auto" w:fill="auto"/>
            <w:textDirection w:val="btLr"/>
            <w:vAlign w:val="center"/>
            <w:hideMark/>
          </w:tcPr>
          <w:p w14:paraId="5FC02207" w14:textId="77777777" w:rsidR="00086B2D" w:rsidRDefault="00086B2D">
            <w:pPr>
              <w:jc w:val="center"/>
              <w:rPr>
                <w:rFonts w:ascii="Calibri" w:hAnsi="Calibri"/>
                <w:color w:val="000000"/>
                <w:sz w:val="22"/>
                <w:szCs w:val="22"/>
              </w:rPr>
            </w:pPr>
            <w:r>
              <w:rPr>
                <w:rFonts w:ascii="Calibri" w:hAnsi="Calibri"/>
                <w:color w:val="000000"/>
                <w:sz w:val="22"/>
                <w:szCs w:val="22"/>
              </w:rPr>
              <w:t xml:space="preserve">Summary if Yes </w:t>
            </w:r>
          </w:p>
        </w:tc>
        <w:tc>
          <w:tcPr>
            <w:tcW w:w="896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63E35" w14:textId="77777777" w:rsidR="00086B2D" w:rsidRDefault="00086B2D">
            <w:pPr>
              <w:jc w:val="center"/>
              <w:rPr>
                <w:rFonts w:ascii="Calibri" w:hAnsi="Calibri"/>
                <w:color w:val="000000"/>
                <w:sz w:val="22"/>
                <w:szCs w:val="22"/>
              </w:rPr>
            </w:pPr>
            <w:r>
              <w:rPr>
                <w:rFonts w:ascii="Calibri" w:hAnsi="Calibri"/>
                <w:color w:val="000000"/>
                <w:sz w:val="22"/>
                <w:szCs w:val="22"/>
              </w:rPr>
              <w:t> </w:t>
            </w:r>
          </w:p>
        </w:tc>
      </w:tr>
      <w:tr w:rsidR="00086B2D" w14:paraId="2AB800ED" w14:textId="77777777" w:rsidTr="00B72EC4">
        <w:trPr>
          <w:trHeight w:val="269"/>
        </w:trPr>
        <w:tc>
          <w:tcPr>
            <w:tcW w:w="1276" w:type="dxa"/>
            <w:tcBorders>
              <w:top w:val="nil"/>
              <w:left w:val="nil"/>
              <w:bottom w:val="nil"/>
              <w:right w:val="nil"/>
            </w:tcBorders>
            <w:shd w:val="clear" w:color="auto" w:fill="auto"/>
            <w:noWrap/>
            <w:vAlign w:val="bottom"/>
            <w:hideMark/>
          </w:tcPr>
          <w:p w14:paraId="254974FE" w14:textId="77777777" w:rsidR="00086B2D" w:rsidRDefault="00086B2D">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14:paraId="0E19F7A3" w14:textId="77777777" w:rsidR="00086B2D" w:rsidRDefault="00086B2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153DE702" w14:textId="77777777" w:rsidR="00086B2D" w:rsidRDefault="00086B2D">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2D3F373" w14:textId="77777777" w:rsidR="00086B2D" w:rsidRDefault="00086B2D">
            <w:pPr>
              <w:rPr>
                <w:rFonts w:ascii="Calibri" w:hAnsi="Calibri"/>
                <w:color w:val="000000"/>
                <w:sz w:val="22"/>
                <w:szCs w:val="22"/>
              </w:rPr>
            </w:pPr>
          </w:p>
        </w:tc>
        <w:tc>
          <w:tcPr>
            <w:tcW w:w="5496" w:type="dxa"/>
            <w:gridSpan w:val="3"/>
            <w:tcBorders>
              <w:top w:val="single" w:sz="4" w:space="0" w:color="auto"/>
              <w:left w:val="nil"/>
              <w:bottom w:val="single" w:sz="4" w:space="0" w:color="auto"/>
              <w:right w:val="nil"/>
            </w:tcBorders>
            <w:shd w:val="clear" w:color="auto" w:fill="auto"/>
            <w:noWrap/>
            <w:hideMark/>
          </w:tcPr>
          <w:p w14:paraId="182F2D57" w14:textId="750A7316" w:rsidR="00086B2D" w:rsidRDefault="009E696A" w:rsidP="00B72EC4">
            <w:pPr>
              <w:jc w:val="right"/>
              <w:rPr>
                <w:rFonts w:ascii="Calibri" w:hAnsi="Calibri"/>
                <w:i/>
                <w:iCs/>
                <w:color w:val="000000"/>
                <w:sz w:val="22"/>
                <w:szCs w:val="22"/>
              </w:rPr>
            </w:pPr>
            <w:r>
              <w:rPr>
                <w:rFonts w:ascii="Calibri" w:hAnsi="Calibri"/>
                <w:i/>
                <w:iCs/>
                <w:color w:val="000000"/>
                <w:sz w:val="22"/>
                <w:szCs w:val="22"/>
              </w:rPr>
              <w:t>C</w:t>
            </w:r>
            <w:r w:rsidR="00086B2D">
              <w:rPr>
                <w:rFonts w:ascii="Calibri" w:hAnsi="Calibri"/>
                <w:i/>
                <w:iCs/>
                <w:color w:val="000000"/>
                <w:sz w:val="22"/>
                <w:szCs w:val="22"/>
              </w:rPr>
              <w:t xml:space="preserve">ontinue on </w:t>
            </w:r>
            <w:r w:rsidR="00B72EC4">
              <w:rPr>
                <w:rFonts w:ascii="Calibri" w:hAnsi="Calibri"/>
                <w:i/>
                <w:iCs/>
                <w:color w:val="000000"/>
                <w:sz w:val="22"/>
                <w:szCs w:val="22"/>
              </w:rPr>
              <w:t>separate attached sheet</w:t>
            </w:r>
            <w:r w:rsidR="00086B2D">
              <w:rPr>
                <w:rFonts w:ascii="Calibri" w:hAnsi="Calibri"/>
                <w:i/>
                <w:iCs/>
                <w:color w:val="000000"/>
                <w:sz w:val="22"/>
                <w:szCs w:val="22"/>
              </w:rPr>
              <w:t xml:space="preserve"> if required</w:t>
            </w:r>
          </w:p>
        </w:tc>
        <w:tc>
          <w:tcPr>
            <w:tcW w:w="320" w:type="dxa"/>
            <w:tcBorders>
              <w:top w:val="nil"/>
              <w:left w:val="nil"/>
              <w:bottom w:val="nil"/>
              <w:right w:val="nil"/>
            </w:tcBorders>
            <w:shd w:val="clear" w:color="auto" w:fill="auto"/>
            <w:noWrap/>
            <w:vAlign w:val="bottom"/>
            <w:hideMark/>
          </w:tcPr>
          <w:p w14:paraId="64EB1CAD" w14:textId="77777777" w:rsidR="00086B2D" w:rsidRDefault="00086B2D">
            <w:pPr>
              <w:rPr>
                <w:rFonts w:ascii="Calibri" w:hAnsi="Calibri"/>
                <w:color w:val="000000"/>
                <w:sz w:val="22"/>
                <w:szCs w:val="22"/>
              </w:rPr>
            </w:pPr>
          </w:p>
        </w:tc>
      </w:tr>
      <w:tr w:rsidR="00086B2D" w14:paraId="4DACF40E" w14:textId="77777777" w:rsidTr="00B72EC4">
        <w:trPr>
          <w:trHeight w:val="289"/>
        </w:trPr>
        <w:tc>
          <w:tcPr>
            <w:tcW w:w="4087" w:type="dxa"/>
            <w:gridSpan w:val="3"/>
            <w:tcBorders>
              <w:top w:val="nil"/>
              <w:left w:val="nil"/>
              <w:bottom w:val="nil"/>
              <w:right w:val="nil"/>
            </w:tcBorders>
            <w:shd w:val="clear" w:color="auto" w:fill="auto"/>
            <w:noWrap/>
            <w:vAlign w:val="bottom"/>
            <w:hideMark/>
          </w:tcPr>
          <w:p w14:paraId="70084309" w14:textId="28471169" w:rsidR="00086B2D" w:rsidRDefault="00086B2D">
            <w:pPr>
              <w:rPr>
                <w:rFonts w:ascii="Calibri" w:hAnsi="Calibri"/>
                <w:color w:val="000000"/>
                <w:sz w:val="22"/>
                <w:szCs w:val="22"/>
              </w:rPr>
            </w:pPr>
            <w:r>
              <w:rPr>
                <w:rFonts w:ascii="Calibri" w:hAnsi="Calibri"/>
                <w:color w:val="000000"/>
                <w:sz w:val="22"/>
                <w:szCs w:val="22"/>
              </w:rPr>
              <w:t>Are they currently open to C</w:t>
            </w:r>
            <w:r w:rsidR="009E696A">
              <w:rPr>
                <w:rFonts w:ascii="Calibri" w:hAnsi="Calibri"/>
                <w:color w:val="000000"/>
                <w:sz w:val="22"/>
                <w:szCs w:val="22"/>
              </w:rPr>
              <w:t xml:space="preserve">hildren’s </w:t>
            </w:r>
            <w:r>
              <w:rPr>
                <w:rFonts w:ascii="Calibri" w:hAnsi="Calibri"/>
                <w:color w:val="000000"/>
                <w:sz w:val="22"/>
                <w:szCs w:val="22"/>
              </w:rPr>
              <w:t>S</w:t>
            </w:r>
            <w:r w:rsidR="009E696A">
              <w:rPr>
                <w:rFonts w:ascii="Calibri" w:hAnsi="Calibri"/>
                <w:color w:val="000000"/>
                <w:sz w:val="22"/>
                <w:szCs w:val="22"/>
              </w:rPr>
              <w:t>ocial Care</w:t>
            </w:r>
            <w:r>
              <w:rPr>
                <w:rFonts w:ascii="Calibri" w:hAnsi="Calibri"/>
                <w:color w:val="000000"/>
                <w:sz w:val="22"/>
                <w:szCs w:val="22"/>
              </w:rPr>
              <w:t>?</w:t>
            </w:r>
          </w:p>
        </w:tc>
        <w:tc>
          <w:tcPr>
            <w:tcW w:w="340" w:type="dxa"/>
            <w:tcBorders>
              <w:top w:val="nil"/>
              <w:left w:val="nil"/>
              <w:bottom w:val="nil"/>
              <w:right w:val="nil"/>
            </w:tcBorders>
            <w:shd w:val="clear" w:color="auto" w:fill="auto"/>
            <w:noWrap/>
            <w:vAlign w:val="bottom"/>
            <w:hideMark/>
          </w:tcPr>
          <w:p w14:paraId="0800A04B" w14:textId="77777777" w:rsidR="00086B2D" w:rsidRDefault="00086B2D">
            <w:pPr>
              <w:rPr>
                <w:rFonts w:ascii="Calibri" w:hAnsi="Calibri"/>
                <w:color w:val="000000"/>
                <w:sz w:val="22"/>
                <w:szCs w:val="22"/>
              </w:rPr>
            </w:pPr>
          </w:p>
        </w:tc>
        <w:tc>
          <w:tcPr>
            <w:tcW w:w="549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11FFA4" w14:textId="77777777" w:rsidR="00086B2D" w:rsidRDefault="00086B2D">
            <w:pPr>
              <w:jc w:val="center"/>
              <w:rPr>
                <w:rFonts w:ascii="Calibri" w:hAnsi="Calibri"/>
                <w:color w:val="000000"/>
                <w:sz w:val="22"/>
                <w:szCs w:val="22"/>
              </w:rPr>
            </w:pPr>
            <w:r>
              <w:rPr>
                <w:rFonts w:ascii="Calibri" w:hAnsi="Calibri"/>
                <w:color w:val="000000"/>
                <w:sz w:val="22"/>
                <w:szCs w:val="22"/>
              </w:rPr>
              <w:t>CLA / CP / CIN / Early Help /</w:t>
            </w:r>
            <w:r w:rsidR="00B72EC4">
              <w:rPr>
                <w:rFonts w:ascii="Calibri" w:hAnsi="Calibri"/>
                <w:color w:val="000000"/>
                <w:sz w:val="22"/>
                <w:szCs w:val="22"/>
              </w:rPr>
              <w:t xml:space="preserve"> YOT /</w:t>
            </w:r>
            <w:r>
              <w:rPr>
                <w:rFonts w:ascii="Calibri" w:hAnsi="Calibri"/>
                <w:color w:val="000000"/>
                <w:sz w:val="22"/>
                <w:szCs w:val="22"/>
              </w:rPr>
              <w:t xml:space="preserve"> No </w:t>
            </w:r>
          </w:p>
        </w:tc>
        <w:tc>
          <w:tcPr>
            <w:tcW w:w="320" w:type="dxa"/>
            <w:tcBorders>
              <w:top w:val="single" w:sz="4" w:space="0" w:color="auto"/>
              <w:left w:val="nil"/>
              <w:bottom w:val="single" w:sz="4" w:space="0" w:color="auto"/>
              <w:right w:val="single" w:sz="4" w:space="0" w:color="auto"/>
            </w:tcBorders>
            <w:shd w:val="clear" w:color="000000" w:fill="FFEB9C"/>
            <w:noWrap/>
            <w:vAlign w:val="bottom"/>
            <w:hideMark/>
          </w:tcPr>
          <w:p w14:paraId="1C88F85E"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3EF70D1C" w14:textId="77777777" w:rsidTr="00B72EC4">
        <w:trPr>
          <w:trHeight w:val="56"/>
        </w:trPr>
        <w:tc>
          <w:tcPr>
            <w:tcW w:w="1276" w:type="dxa"/>
            <w:tcBorders>
              <w:top w:val="nil"/>
              <w:left w:val="nil"/>
              <w:bottom w:val="nil"/>
              <w:right w:val="nil"/>
            </w:tcBorders>
            <w:shd w:val="clear" w:color="auto" w:fill="auto"/>
            <w:noWrap/>
            <w:vAlign w:val="bottom"/>
            <w:hideMark/>
          </w:tcPr>
          <w:p w14:paraId="7F1BA8FB" w14:textId="77777777" w:rsidR="00086B2D" w:rsidRDefault="00086B2D">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14:paraId="632E949A" w14:textId="77777777" w:rsidR="00086B2D" w:rsidRDefault="00086B2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0D07B5AF" w14:textId="77777777" w:rsidR="00086B2D" w:rsidRDefault="00086B2D">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7BD1B6F7" w14:textId="77777777" w:rsidR="00086B2D" w:rsidRDefault="00086B2D">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14:paraId="37650B01" w14:textId="77777777" w:rsidR="00086B2D" w:rsidRDefault="00086B2D">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3A640725" w14:textId="77777777" w:rsidR="00086B2D" w:rsidRDefault="00086B2D">
            <w:pP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14:paraId="2A72F1DB" w14:textId="77777777" w:rsidR="00086B2D" w:rsidRDefault="00086B2D">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14:paraId="16B5291D" w14:textId="77777777" w:rsidR="00086B2D" w:rsidRDefault="00086B2D">
            <w:pPr>
              <w:rPr>
                <w:rFonts w:ascii="Calibri" w:hAnsi="Calibri"/>
                <w:color w:val="000000"/>
                <w:sz w:val="22"/>
                <w:szCs w:val="22"/>
              </w:rPr>
            </w:pPr>
          </w:p>
        </w:tc>
      </w:tr>
      <w:tr w:rsidR="00086B2D" w14:paraId="49FDE55A" w14:textId="77777777" w:rsidTr="00B72EC4">
        <w:trPr>
          <w:trHeight w:val="934"/>
        </w:trPr>
        <w:tc>
          <w:tcPr>
            <w:tcW w:w="1276" w:type="dxa"/>
            <w:tcBorders>
              <w:top w:val="nil"/>
              <w:left w:val="nil"/>
              <w:bottom w:val="nil"/>
              <w:right w:val="nil"/>
            </w:tcBorders>
            <w:shd w:val="clear" w:color="auto" w:fill="auto"/>
            <w:noWrap/>
            <w:vAlign w:val="center"/>
            <w:hideMark/>
          </w:tcPr>
          <w:p w14:paraId="26BEC144" w14:textId="77777777" w:rsidR="00086B2D" w:rsidRDefault="00086B2D">
            <w:pPr>
              <w:jc w:val="center"/>
              <w:rPr>
                <w:rFonts w:ascii="Calibri" w:hAnsi="Calibri"/>
                <w:color w:val="000000"/>
                <w:sz w:val="22"/>
                <w:szCs w:val="22"/>
              </w:rPr>
            </w:pPr>
            <w:r>
              <w:rPr>
                <w:rFonts w:ascii="Calibri" w:hAnsi="Calibri"/>
                <w:color w:val="000000"/>
                <w:sz w:val="22"/>
                <w:szCs w:val="22"/>
              </w:rPr>
              <w:t>If yes</w:t>
            </w:r>
          </w:p>
        </w:tc>
        <w:tc>
          <w:tcPr>
            <w:tcW w:w="891" w:type="dxa"/>
            <w:tcBorders>
              <w:top w:val="nil"/>
              <w:left w:val="nil"/>
              <w:bottom w:val="nil"/>
              <w:right w:val="nil"/>
            </w:tcBorders>
            <w:shd w:val="clear" w:color="auto" w:fill="auto"/>
            <w:noWrap/>
            <w:vAlign w:val="center"/>
            <w:hideMark/>
          </w:tcPr>
          <w:p w14:paraId="7F091C39" w14:textId="77777777" w:rsidR="00086B2D" w:rsidRDefault="00086B2D">
            <w:pPr>
              <w:jc w:val="center"/>
              <w:rPr>
                <w:rFonts w:ascii="Calibri" w:hAnsi="Calibri"/>
                <w:color w:val="000000"/>
                <w:sz w:val="22"/>
                <w:szCs w:val="22"/>
              </w:rPr>
            </w:pPr>
            <w:r>
              <w:rPr>
                <w:rFonts w:ascii="Calibri" w:hAnsi="Calibri"/>
                <w:color w:val="000000"/>
                <w:sz w:val="22"/>
                <w:szCs w:val="22"/>
              </w:rPr>
              <w:t xml:space="preserve">Key Worker </w:t>
            </w:r>
          </w:p>
        </w:tc>
        <w:tc>
          <w:tcPr>
            <w:tcW w:w="3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8CC4B3"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nil"/>
            </w:tcBorders>
            <w:shd w:val="clear" w:color="auto" w:fill="auto"/>
            <w:noWrap/>
            <w:vAlign w:val="center"/>
            <w:hideMark/>
          </w:tcPr>
          <w:p w14:paraId="0262C299" w14:textId="62595BC5" w:rsidR="00086B2D" w:rsidRDefault="00285779">
            <w:pPr>
              <w:jc w:val="center"/>
              <w:rPr>
                <w:rFonts w:ascii="Calibri" w:hAnsi="Calibri"/>
                <w:color w:val="000000"/>
                <w:sz w:val="22"/>
                <w:szCs w:val="22"/>
              </w:rPr>
            </w:pPr>
            <w:r>
              <w:rPr>
                <w:rFonts w:ascii="Calibri" w:hAnsi="Calibri"/>
                <w:color w:val="000000"/>
                <w:sz w:val="22"/>
                <w:szCs w:val="22"/>
              </w:rPr>
              <w:t>T</w:t>
            </w:r>
            <w:r w:rsidR="00086B2D">
              <w:rPr>
                <w:rFonts w:ascii="Calibri" w:hAnsi="Calibri"/>
                <w:color w:val="000000"/>
                <w:sz w:val="22"/>
                <w:szCs w:val="22"/>
              </w:rPr>
              <w:t>el no.</w:t>
            </w:r>
          </w:p>
        </w:tc>
        <w:tc>
          <w:tcPr>
            <w:tcW w:w="2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D02A92" w14:textId="77777777" w:rsidR="00086B2D" w:rsidRDefault="00086B2D">
            <w:pPr>
              <w:jc w:val="center"/>
              <w:rPr>
                <w:rFonts w:ascii="Calibri" w:hAnsi="Calibri"/>
                <w:color w:val="000000"/>
                <w:sz w:val="22"/>
                <w:szCs w:val="22"/>
              </w:rPr>
            </w:pPr>
            <w:r>
              <w:rPr>
                <w:rFonts w:ascii="Calibri" w:hAnsi="Calibri"/>
                <w:color w:val="000000"/>
                <w:sz w:val="22"/>
                <w:szCs w:val="22"/>
              </w:rPr>
              <w:t> </w:t>
            </w:r>
          </w:p>
        </w:tc>
      </w:tr>
      <w:tr w:rsidR="00086B2D" w14:paraId="78822D31" w14:textId="77777777" w:rsidTr="00B72EC4">
        <w:trPr>
          <w:trHeight w:val="56"/>
        </w:trPr>
        <w:tc>
          <w:tcPr>
            <w:tcW w:w="1276" w:type="dxa"/>
            <w:tcBorders>
              <w:top w:val="nil"/>
              <w:left w:val="nil"/>
              <w:bottom w:val="nil"/>
              <w:right w:val="nil"/>
            </w:tcBorders>
            <w:shd w:val="clear" w:color="auto" w:fill="auto"/>
            <w:noWrap/>
            <w:vAlign w:val="center"/>
            <w:hideMark/>
          </w:tcPr>
          <w:p w14:paraId="2C549506" w14:textId="77777777" w:rsidR="00086B2D" w:rsidRDefault="00086B2D">
            <w:pPr>
              <w:jc w:val="center"/>
              <w:rPr>
                <w:rFonts w:ascii="Calibri" w:hAnsi="Calibri"/>
                <w:color w:val="000000"/>
                <w:sz w:val="22"/>
                <w:szCs w:val="22"/>
              </w:rPr>
            </w:pPr>
          </w:p>
        </w:tc>
        <w:tc>
          <w:tcPr>
            <w:tcW w:w="891" w:type="dxa"/>
            <w:tcBorders>
              <w:top w:val="nil"/>
              <w:left w:val="nil"/>
              <w:bottom w:val="nil"/>
              <w:right w:val="nil"/>
            </w:tcBorders>
            <w:shd w:val="clear" w:color="auto" w:fill="auto"/>
            <w:noWrap/>
            <w:vAlign w:val="center"/>
            <w:hideMark/>
          </w:tcPr>
          <w:p w14:paraId="43E5CD2A" w14:textId="77777777" w:rsidR="00086B2D" w:rsidRDefault="00086B2D">
            <w:pPr>
              <w:jc w:val="center"/>
              <w:rPr>
                <w:rFonts w:ascii="Calibri" w:hAnsi="Calibri"/>
                <w:color w:val="000000"/>
                <w:sz w:val="22"/>
                <w:szCs w:val="22"/>
              </w:rPr>
            </w:pPr>
          </w:p>
        </w:tc>
        <w:tc>
          <w:tcPr>
            <w:tcW w:w="1920" w:type="dxa"/>
            <w:tcBorders>
              <w:top w:val="nil"/>
              <w:left w:val="nil"/>
              <w:bottom w:val="nil"/>
              <w:right w:val="nil"/>
            </w:tcBorders>
            <w:shd w:val="clear" w:color="auto" w:fill="auto"/>
            <w:noWrap/>
            <w:vAlign w:val="center"/>
            <w:hideMark/>
          </w:tcPr>
          <w:p w14:paraId="61FC90C2" w14:textId="77777777" w:rsidR="00086B2D" w:rsidRDefault="00086B2D">
            <w:pPr>
              <w:jc w:val="center"/>
              <w:rPr>
                <w:rFonts w:ascii="Calibri" w:hAnsi="Calibri"/>
                <w:color w:val="000000"/>
                <w:sz w:val="22"/>
                <w:szCs w:val="22"/>
              </w:rPr>
            </w:pPr>
          </w:p>
        </w:tc>
        <w:tc>
          <w:tcPr>
            <w:tcW w:w="340" w:type="dxa"/>
            <w:tcBorders>
              <w:top w:val="nil"/>
              <w:left w:val="nil"/>
              <w:bottom w:val="nil"/>
              <w:right w:val="nil"/>
            </w:tcBorders>
            <w:shd w:val="clear" w:color="auto" w:fill="auto"/>
            <w:noWrap/>
            <w:vAlign w:val="center"/>
            <w:hideMark/>
          </w:tcPr>
          <w:p w14:paraId="314A4DC6" w14:textId="77777777" w:rsidR="00086B2D" w:rsidRDefault="00086B2D">
            <w:pPr>
              <w:jc w:val="center"/>
              <w:rPr>
                <w:rFonts w:ascii="Calibri" w:hAnsi="Calibri"/>
                <w:color w:val="000000"/>
                <w:sz w:val="22"/>
                <w:szCs w:val="22"/>
              </w:rPr>
            </w:pPr>
          </w:p>
        </w:tc>
        <w:tc>
          <w:tcPr>
            <w:tcW w:w="1620" w:type="dxa"/>
            <w:tcBorders>
              <w:top w:val="nil"/>
              <w:left w:val="nil"/>
              <w:bottom w:val="nil"/>
              <w:right w:val="nil"/>
            </w:tcBorders>
            <w:shd w:val="clear" w:color="auto" w:fill="auto"/>
            <w:noWrap/>
            <w:vAlign w:val="center"/>
            <w:hideMark/>
          </w:tcPr>
          <w:p w14:paraId="0A9682F8" w14:textId="77777777" w:rsidR="00086B2D" w:rsidRDefault="00086B2D">
            <w:pPr>
              <w:jc w:val="center"/>
              <w:rPr>
                <w:rFonts w:ascii="Calibri" w:hAnsi="Calibri"/>
                <w:color w:val="000000"/>
                <w:sz w:val="22"/>
                <w:szCs w:val="22"/>
              </w:rPr>
            </w:pPr>
          </w:p>
        </w:tc>
        <w:tc>
          <w:tcPr>
            <w:tcW w:w="1660" w:type="dxa"/>
            <w:tcBorders>
              <w:top w:val="nil"/>
              <w:left w:val="nil"/>
              <w:bottom w:val="nil"/>
              <w:right w:val="nil"/>
            </w:tcBorders>
            <w:shd w:val="clear" w:color="auto" w:fill="auto"/>
            <w:noWrap/>
            <w:vAlign w:val="center"/>
            <w:hideMark/>
          </w:tcPr>
          <w:p w14:paraId="4B2B15FF" w14:textId="77777777" w:rsidR="00086B2D" w:rsidRDefault="00086B2D">
            <w:pPr>
              <w:jc w:val="center"/>
              <w:rPr>
                <w:rFonts w:ascii="Calibri" w:hAnsi="Calibri"/>
                <w:color w:val="000000"/>
                <w:sz w:val="22"/>
                <w:szCs w:val="22"/>
              </w:rPr>
            </w:pPr>
          </w:p>
        </w:tc>
        <w:tc>
          <w:tcPr>
            <w:tcW w:w="2216" w:type="dxa"/>
            <w:tcBorders>
              <w:top w:val="nil"/>
              <w:left w:val="nil"/>
              <w:bottom w:val="nil"/>
              <w:right w:val="nil"/>
            </w:tcBorders>
            <w:shd w:val="clear" w:color="auto" w:fill="auto"/>
            <w:noWrap/>
            <w:vAlign w:val="center"/>
            <w:hideMark/>
          </w:tcPr>
          <w:p w14:paraId="4EF7B06D" w14:textId="77777777" w:rsidR="00086B2D" w:rsidRDefault="00086B2D">
            <w:pPr>
              <w:jc w:val="center"/>
              <w:rPr>
                <w:rFonts w:ascii="Calibri" w:hAnsi="Calibri"/>
                <w:color w:val="000000"/>
                <w:sz w:val="22"/>
                <w:szCs w:val="22"/>
              </w:rPr>
            </w:pPr>
          </w:p>
        </w:tc>
        <w:tc>
          <w:tcPr>
            <w:tcW w:w="320" w:type="dxa"/>
            <w:tcBorders>
              <w:top w:val="nil"/>
              <w:left w:val="nil"/>
              <w:bottom w:val="nil"/>
              <w:right w:val="nil"/>
            </w:tcBorders>
            <w:shd w:val="clear" w:color="auto" w:fill="auto"/>
            <w:noWrap/>
            <w:vAlign w:val="center"/>
            <w:hideMark/>
          </w:tcPr>
          <w:p w14:paraId="0F3828CE" w14:textId="77777777" w:rsidR="00086B2D" w:rsidRDefault="00086B2D">
            <w:pPr>
              <w:jc w:val="center"/>
              <w:rPr>
                <w:rFonts w:ascii="Calibri" w:hAnsi="Calibri"/>
                <w:color w:val="000000"/>
                <w:sz w:val="22"/>
                <w:szCs w:val="22"/>
              </w:rPr>
            </w:pPr>
          </w:p>
        </w:tc>
      </w:tr>
      <w:tr w:rsidR="00086B2D" w14:paraId="76C38DE5" w14:textId="77777777" w:rsidTr="00B72EC4">
        <w:trPr>
          <w:trHeight w:val="289"/>
        </w:trPr>
        <w:tc>
          <w:tcPr>
            <w:tcW w:w="4087" w:type="dxa"/>
            <w:gridSpan w:val="3"/>
            <w:tcBorders>
              <w:top w:val="nil"/>
              <w:left w:val="nil"/>
              <w:bottom w:val="nil"/>
              <w:right w:val="nil"/>
            </w:tcBorders>
            <w:shd w:val="clear" w:color="auto" w:fill="auto"/>
            <w:noWrap/>
            <w:vAlign w:val="bottom"/>
            <w:hideMark/>
          </w:tcPr>
          <w:p w14:paraId="350CA025" w14:textId="77777777" w:rsidR="00086B2D" w:rsidRDefault="00086B2D">
            <w:pPr>
              <w:jc w:val="center"/>
              <w:rPr>
                <w:rFonts w:ascii="Calibri" w:hAnsi="Calibri"/>
                <w:color w:val="000000"/>
                <w:sz w:val="22"/>
                <w:szCs w:val="22"/>
              </w:rPr>
            </w:pPr>
            <w:r>
              <w:rPr>
                <w:rFonts w:ascii="Calibri" w:hAnsi="Calibri"/>
                <w:color w:val="000000"/>
                <w:sz w:val="22"/>
                <w:szCs w:val="22"/>
              </w:rPr>
              <w:t>Do they have any other plan</w:t>
            </w:r>
          </w:p>
        </w:tc>
        <w:tc>
          <w:tcPr>
            <w:tcW w:w="340" w:type="dxa"/>
            <w:tcBorders>
              <w:top w:val="nil"/>
              <w:left w:val="nil"/>
              <w:bottom w:val="nil"/>
              <w:right w:val="nil"/>
            </w:tcBorders>
            <w:shd w:val="clear" w:color="auto" w:fill="auto"/>
            <w:noWrap/>
            <w:vAlign w:val="bottom"/>
            <w:hideMark/>
          </w:tcPr>
          <w:p w14:paraId="40688249" w14:textId="77777777" w:rsidR="00086B2D" w:rsidRDefault="00086B2D">
            <w:pPr>
              <w:rPr>
                <w:rFonts w:ascii="Calibri" w:hAnsi="Calibri"/>
                <w:color w:val="000000"/>
                <w:sz w:val="22"/>
                <w:szCs w:val="22"/>
              </w:rPr>
            </w:pPr>
          </w:p>
        </w:tc>
        <w:tc>
          <w:tcPr>
            <w:tcW w:w="54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F201" w14:textId="77777777" w:rsidR="00086B2D" w:rsidRDefault="00086B2D">
            <w:pPr>
              <w:jc w:val="center"/>
              <w:rPr>
                <w:rFonts w:ascii="Calibri" w:hAnsi="Calibri"/>
                <w:color w:val="000000"/>
                <w:sz w:val="22"/>
                <w:szCs w:val="22"/>
              </w:rPr>
            </w:pPr>
            <w:r>
              <w:rPr>
                <w:rFonts w:ascii="Calibri" w:hAnsi="Calibri"/>
                <w:color w:val="000000"/>
                <w:sz w:val="22"/>
                <w:szCs w:val="22"/>
              </w:rPr>
              <w:t>EHCP / IBMP / IEP / Other / No</w:t>
            </w:r>
          </w:p>
        </w:tc>
        <w:tc>
          <w:tcPr>
            <w:tcW w:w="320" w:type="dxa"/>
            <w:tcBorders>
              <w:top w:val="single" w:sz="4" w:space="0" w:color="auto"/>
              <w:left w:val="nil"/>
              <w:bottom w:val="single" w:sz="4" w:space="0" w:color="auto"/>
              <w:right w:val="single" w:sz="4" w:space="0" w:color="auto"/>
            </w:tcBorders>
            <w:shd w:val="clear" w:color="000000" w:fill="FFEB9C"/>
            <w:noWrap/>
            <w:vAlign w:val="bottom"/>
            <w:hideMark/>
          </w:tcPr>
          <w:p w14:paraId="3002CEC8" w14:textId="77777777" w:rsidR="00086B2D" w:rsidRDefault="00086B2D">
            <w:pPr>
              <w:rPr>
                <w:rFonts w:ascii="Calibri" w:hAnsi="Calibri"/>
                <w:color w:val="9C6500"/>
                <w:sz w:val="22"/>
                <w:szCs w:val="22"/>
              </w:rPr>
            </w:pPr>
            <w:r>
              <w:rPr>
                <w:rFonts w:ascii="Calibri" w:hAnsi="Calibri"/>
                <w:color w:val="9C6500"/>
                <w:sz w:val="22"/>
                <w:szCs w:val="22"/>
              </w:rPr>
              <w:t> </w:t>
            </w:r>
          </w:p>
        </w:tc>
      </w:tr>
      <w:tr w:rsidR="00086B2D" w14:paraId="4CAB22D7" w14:textId="77777777" w:rsidTr="00B72EC4">
        <w:trPr>
          <w:trHeight w:val="90"/>
        </w:trPr>
        <w:tc>
          <w:tcPr>
            <w:tcW w:w="1276" w:type="dxa"/>
            <w:tcBorders>
              <w:top w:val="nil"/>
              <w:left w:val="nil"/>
              <w:bottom w:val="nil"/>
              <w:right w:val="nil"/>
            </w:tcBorders>
            <w:shd w:val="clear" w:color="auto" w:fill="auto"/>
            <w:noWrap/>
            <w:vAlign w:val="bottom"/>
            <w:hideMark/>
          </w:tcPr>
          <w:p w14:paraId="47276FB8" w14:textId="77777777" w:rsidR="00086B2D" w:rsidRDefault="00086B2D">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14:paraId="4EF5C47A" w14:textId="77777777" w:rsidR="00086B2D" w:rsidRDefault="00086B2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457F65F8" w14:textId="77777777" w:rsidR="00086B2D" w:rsidRDefault="00086B2D">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4377B947" w14:textId="77777777" w:rsidR="00086B2D" w:rsidRDefault="00086B2D">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14:paraId="630BBEFE" w14:textId="77777777" w:rsidR="00086B2D" w:rsidRDefault="00086B2D">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54AB0D2F" w14:textId="77777777" w:rsidR="00086B2D" w:rsidRDefault="00086B2D">
            <w:pP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14:paraId="4125A807" w14:textId="77777777" w:rsidR="00086B2D" w:rsidRDefault="00086B2D">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14:paraId="5CABFA38" w14:textId="77777777" w:rsidR="00086B2D" w:rsidRDefault="00086B2D">
            <w:pPr>
              <w:rPr>
                <w:rFonts w:ascii="Calibri" w:hAnsi="Calibri"/>
                <w:color w:val="000000"/>
                <w:sz w:val="22"/>
                <w:szCs w:val="22"/>
              </w:rPr>
            </w:pPr>
          </w:p>
        </w:tc>
      </w:tr>
      <w:tr w:rsidR="00086B2D" w14:paraId="13A4F38E" w14:textId="77777777" w:rsidTr="00B72EC4">
        <w:trPr>
          <w:trHeight w:val="739"/>
        </w:trPr>
        <w:tc>
          <w:tcPr>
            <w:tcW w:w="10243" w:type="dxa"/>
            <w:gridSpan w:val="8"/>
            <w:tcBorders>
              <w:top w:val="double" w:sz="6" w:space="0" w:color="auto"/>
              <w:left w:val="double" w:sz="6" w:space="0" w:color="auto"/>
              <w:bottom w:val="double" w:sz="6" w:space="0" w:color="auto"/>
              <w:right w:val="double" w:sz="6" w:space="0" w:color="000000"/>
            </w:tcBorders>
            <w:shd w:val="clear" w:color="auto" w:fill="auto"/>
            <w:vAlign w:val="bottom"/>
            <w:hideMark/>
          </w:tcPr>
          <w:p w14:paraId="5C646C8B" w14:textId="77777777" w:rsidR="00086B2D" w:rsidRPr="00B72EC4" w:rsidRDefault="00086B2D">
            <w:pPr>
              <w:jc w:val="center"/>
              <w:rPr>
                <w:rFonts w:ascii="Calibri" w:hAnsi="Calibri"/>
                <w:b/>
                <w:bCs/>
                <w:i/>
                <w:color w:val="000000"/>
                <w:sz w:val="22"/>
                <w:szCs w:val="22"/>
              </w:rPr>
            </w:pPr>
            <w:r w:rsidRPr="00B72EC4">
              <w:rPr>
                <w:rFonts w:ascii="Calibri" w:hAnsi="Calibri"/>
                <w:b/>
                <w:bCs/>
                <w:i/>
                <w:color w:val="000000"/>
                <w:sz w:val="20"/>
                <w:szCs w:val="22"/>
              </w:rPr>
              <w:t xml:space="preserve">Under GDPR there is a requirement to verify information is up to date and checked. Please tick the shaded boxes to confirm data that has been verified in the last 12 months. If data cannot be </w:t>
            </w:r>
            <w:r w:rsidR="00B33B5C" w:rsidRPr="00B72EC4">
              <w:rPr>
                <w:rFonts w:ascii="Calibri" w:hAnsi="Calibri"/>
                <w:b/>
                <w:bCs/>
                <w:i/>
                <w:color w:val="000000"/>
                <w:sz w:val="20"/>
                <w:szCs w:val="22"/>
              </w:rPr>
              <w:t>verified</w:t>
            </w:r>
            <w:r w:rsidRPr="00B72EC4">
              <w:rPr>
                <w:rFonts w:ascii="Calibri" w:hAnsi="Calibri"/>
                <w:b/>
                <w:bCs/>
                <w:i/>
                <w:color w:val="000000"/>
                <w:sz w:val="20"/>
                <w:szCs w:val="22"/>
              </w:rPr>
              <w:t>, please record last date it was checked</w:t>
            </w:r>
          </w:p>
        </w:tc>
      </w:tr>
      <w:tr w:rsidR="00086B2D" w14:paraId="56776C6D" w14:textId="77777777" w:rsidTr="00B72EC4">
        <w:trPr>
          <w:trHeight w:val="24"/>
        </w:trPr>
        <w:tc>
          <w:tcPr>
            <w:tcW w:w="1276" w:type="dxa"/>
            <w:tcBorders>
              <w:top w:val="nil"/>
              <w:left w:val="nil"/>
              <w:bottom w:val="nil"/>
              <w:right w:val="nil"/>
            </w:tcBorders>
            <w:shd w:val="clear" w:color="auto" w:fill="auto"/>
            <w:noWrap/>
            <w:vAlign w:val="bottom"/>
            <w:hideMark/>
          </w:tcPr>
          <w:p w14:paraId="3A204702" w14:textId="77777777" w:rsidR="00086B2D" w:rsidRDefault="00086B2D">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14:paraId="0350E8F4" w14:textId="77777777" w:rsidR="00086B2D" w:rsidRDefault="00086B2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52058838" w14:textId="77777777" w:rsidR="00086B2D" w:rsidRDefault="00086B2D">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3947B34C" w14:textId="77777777" w:rsidR="00086B2D" w:rsidRDefault="00086B2D">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14:paraId="0EB64B1F" w14:textId="77777777" w:rsidR="00086B2D" w:rsidRDefault="00086B2D">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026C95F1" w14:textId="77777777" w:rsidR="00086B2D" w:rsidRDefault="00086B2D">
            <w:pP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14:paraId="1AC10270" w14:textId="77777777" w:rsidR="00086B2D" w:rsidRDefault="00086B2D">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14:paraId="79874BE4" w14:textId="77777777" w:rsidR="00086B2D" w:rsidRDefault="00086B2D">
            <w:pPr>
              <w:rPr>
                <w:rFonts w:ascii="Calibri" w:hAnsi="Calibri"/>
                <w:color w:val="000000"/>
                <w:sz w:val="22"/>
                <w:szCs w:val="22"/>
              </w:rPr>
            </w:pPr>
          </w:p>
        </w:tc>
      </w:tr>
      <w:tr w:rsidR="00086B2D" w14:paraId="66116FD9" w14:textId="77777777" w:rsidTr="00B72EC4">
        <w:trPr>
          <w:trHeight w:val="300"/>
        </w:trPr>
        <w:tc>
          <w:tcPr>
            <w:tcW w:w="4087" w:type="dxa"/>
            <w:gridSpan w:val="3"/>
            <w:tcBorders>
              <w:top w:val="nil"/>
              <w:left w:val="nil"/>
              <w:bottom w:val="nil"/>
              <w:right w:val="nil"/>
            </w:tcBorders>
            <w:shd w:val="clear" w:color="auto" w:fill="auto"/>
            <w:noWrap/>
            <w:vAlign w:val="bottom"/>
            <w:hideMark/>
          </w:tcPr>
          <w:p w14:paraId="3E878284" w14:textId="77777777" w:rsidR="00086B2D" w:rsidRDefault="00086B2D">
            <w:pPr>
              <w:rPr>
                <w:rFonts w:ascii="Calibri" w:hAnsi="Calibri"/>
                <w:color w:val="000000"/>
                <w:sz w:val="22"/>
                <w:szCs w:val="22"/>
              </w:rPr>
            </w:pPr>
            <w:r>
              <w:rPr>
                <w:rFonts w:ascii="Calibri" w:hAnsi="Calibri"/>
                <w:color w:val="000000"/>
                <w:sz w:val="22"/>
                <w:szCs w:val="22"/>
              </w:rPr>
              <w:t>Other information that may be useful</w:t>
            </w:r>
          </w:p>
        </w:tc>
        <w:tc>
          <w:tcPr>
            <w:tcW w:w="340" w:type="dxa"/>
            <w:tcBorders>
              <w:top w:val="nil"/>
              <w:left w:val="nil"/>
              <w:bottom w:val="nil"/>
              <w:right w:val="nil"/>
            </w:tcBorders>
            <w:shd w:val="clear" w:color="auto" w:fill="auto"/>
            <w:noWrap/>
            <w:vAlign w:val="bottom"/>
            <w:hideMark/>
          </w:tcPr>
          <w:p w14:paraId="6FA6D186" w14:textId="77777777" w:rsidR="00086B2D" w:rsidRDefault="00086B2D">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14:paraId="6DC0FE22" w14:textId="77777777" w:rsidR="00086B2D" w:rsidRDefault="00086B2D">
            <w:pPr>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14:paraId="1FE25351" w14:textId="77777777" w:rsidR="00086B2D" w:rsidRDefault="00086B2D">
            <w:pP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14:paraId="48A312BB" w14:textId="77777777" w:rsidR="00086B2D" w:rsidRDefault="00086B2D">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14:paraId="331274A3" w14:textId="77777777" w:rsidR="00086B2D" w:rsidRDefault="00086B2D">
            <w:pPr>
              <w:rPr>
                <w:rFonts w:ascii="Calibri" w:hAnsi="Calibri"/>
                <w:color w:val="000000"/>
                <w:sz w:val="22"/>
                <w:szCs w:val="22"/>
              </w:rPr>
            </w:pPr>
          </w:p>
        </w:tc>
      </w:tr>
      <w:tr w:rsidR="00086B2D" w14:paraId="0C9769DF" w14:textId="77777777" w:rsidTr="00B72EC4">
        <w:trPr>
          <w:trHeight w:val="300"/>
        </w:trPr>
        <w:tc>
          <w:tcPr>
            <w:tcW w:w="1024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C17B" w14:textId="77777777" w:rsidR="00086B2D" w:rsidRDefault="00086B2D">
            <w:pPr>
              <w:jc w:val="center"/>
              <w:rPr>
                <w:rFonts w:ascii="Calibri" w:hAnsi="Calibri"/>
                <w:color w:val="000000"/>
                <w:sz w:val="22"/>
                <w:szCs w:val="22"/>
              </w:rPr>
            </w:pPr>
            <w:r>
              <w:rPr>
                <w:rFonts w:ascii="Calibri" w:hAnsi="Calibri"/>
                <w:color w:val="000000"/>
                <w:sz w:val="22"/>
                <w:szCs w:val="22"/>
              </w:rPr>
              <w:t> </w:t>
            </w:r>
          </w:p>
        </w:tc>
      </w:tr>
      <w:tr w:rsidR="00086B2D" w14:paraId="57952EBE" w14:textId="77777777" w:rsidTr="00B72EC4">
        <w:trPr>
          <w:trHeight w:val="300"/>
        </w:trPr>
        <w:tc>
          <w:tcPr>
            <w:tcW w:w="10243" w:type="dxa"/>
            <w:gridSpan w:val="8"/>
            <w:vMerge/>
            <w:tcBorders>
              <w:top w:val="single" w:sz="4" w:space="0" w:color="auto"/>
              <w:left w:val="single" w:sz="4" w:space="0" w:color="auto"/>
              <w:bottom w:val="single" w:sz="4" w:space="0" w:color="auto"/>
              <w:right w:val="single" w:sz="4" w:space="0" w:color="auto"/>
            </w:tcBorders>
            <w:vAlign w:val="center"/>
            <w:hideMark/>
          </w:tcPr>
          <w:p w14:paraId="27C54FDA" w14:textId="77777777" w:rsidR="00086B2D" w:rsidRDefault="00086B2D">
            <w:pPr>
              <w:rPr>
                <w:rFonts w:ascii="Calibri" w:hAnsi="Calibri"/>
                <w:color w:val="000000"/>
                <w:sz w:val="22"/>
                <w:szCs w:val="22"/>
              </w:rPr>
            </w:pPr>
          </w:p>
        </w:tc>
      </w:tr>
      <w:tr w:rsidR="00086B2D" w14:paraId="55F7E67F" w14:textId="77777777" w:rsidTr="00B72EC4">
        <w:trPr>
          <w:trHeight w:val="300"/>
        </w:trPr>
        <w:tc>
          <w:tcPr>
            <w:tcW w:w="10243" w:type="dxa"/>
            <w:gridSpan w:val="8"/>
            <w:vMerge/>
            <w:tcBorders>
              <w:top w:val="single" w:sz="4" w:space="0" w:color="auto"/>
              <w:left w:val="single" w:sz="4" w:space="0" w:color="auto"/>
              <w:bottom w:val="single" w:sz="4" w:space="0" w:color="auto"/>
              <w:right w:val="single" w:sz="4" w:space="0" w:color="auto"/>
            </w:tcBorders>
            <w:vAlign w:val="center"/>
            <w:hideMark/>
          </w:tcPr>
          <w:p w14:paraId="112F12FB" w14:textId="77777777" w:rsidR="00086B2D" w:rsidRDefault="00086B2D">
            <w:pPr>
              <w:rPr>
                <w:rFonts w:ascii="Calibri" w:hAnsi="Calibri"/>
                <w:color w:val="000000"/>
                <w:sz w:val="22"/>
                <w:szCs w:val="22"/>
              </w:rPr>
            </w:pPr>
          </w:p>
        </w:tc>
      </w:tr>
      <w:tr w:rsidR="00086B2D" w14:paraId="526A5B4A" w14:textId="77777777" w:rsidTr="00B72EC4">
        <w:trPr>
          <w:trHeight w:val="300"/>
        </w:trPr>
        <w:tc>
          <w:tcPr>
            <w:tcW w:w="10243" w:type="dxa"/>
            <w:gridSpan w:val="8"/>
            <w:vMerge/>
            <w:tcBorders>
              <w:top w:val="single" w:sz="4" w:space="0" w:color="auto"/>
              <w:left w:val="single" w:sz="4" w:space="0" w:color="auto"/>
              <w:bottom w:val="single" w:sz="4" w:space="0" w:color="auto"/>
              <w:right w:val="single" w:sz="4" w:space="0" w:color="auto"/>
            </w:tcBorders>
            <w:vAlign w:val="center"/>
            <w:hideMark/>
          </w:tcPr>
          <w:p w14:paraId="225282A3" w14:textId="77777777" w:rsidR="00086B2D" w:rsidRDefault="00086B2D">
            <w:pPr>
              <w:rPr>
                <w:rFonts w:ascii="Calibri" w:hAnsi="Calibri"/>
                <w:color w:val="000000"/>
                <w:sz w:val="22"/>
                <w:szCs w:val="22"/>
              </w:rPr>
            </w:pPr>
          </w:p>
        </w:tc>
      </w:tr>
      <w:tr w:rsidR="00086B2D" w14:paraId="218CBDF9" w14:textId="77777777" w:rsidTr="00B72EC4">
        <w:trPr>
          <w:trHeight w:val="366"/>
        </w:trPr>
        <w:tc>
          <w:tcPr>
            <w:tcW w:w="10243" w:type="dxa"/>
            <w:gridSpan w:val="8"/>
            <w:vMerge/>
            <w:tcBorders>
              <w:top w:val="single" w:sz="4" w:space="0" w:color="auto"/>
              <w:left w:val="single" w:sz="4" w:space="0" w:color="auto"/>
              <w:bottom w:val="single" w:sz="4" w:space="0" w:color="auto"/>
              <w:right w:val="single" w:sz="4" w:space="0" w:color="auto"/>
            </w:tcBorders>
            <w:vAlign w:val="center"/>
            <w:hideMark/>
          </w:tcPr>
          <w:p w14:paraId="553D08F0" w14:textId="77777777" w:rsidR="00086B2D" w:rsidRDefault="00086B2D">
            <w:pPr>
              <w:rPr>
                <w:rFonts w:ascii="Calibri" w:hAnsi="Calibri"/>
                <w:color w:val="000000"/>
                <w:sz w:val="22"/>
                <w:szCs w:val="22"/>
              </w:rPr>
            </w:pPr>
          </w:p>
        </w:tc>
      </w:tr>
      <w:tr w:rsidR="00086B2D" w14:paraId="122EF65D" w14:textId="77777777" w:rsidTr="00B72EC4">
        <w:trPr>
          <w:trHeight w:val="75"/>
        </w:trPr>
        <w:tc>
          <w:tcPr>
            <w:tcW w:w="1276" w:type="dxa"/>
            <w:tcBorders>
              <w:top w:val="nil"/>
              <w:left w:val="nil"/>
              <w:bottom w:val="nil"/>
              <w:right w:val="nil"/>
            </w:tcBorders>
            <w:shd w:val="clear" w:color="auto" w:fill="auto"/>
            <w:noWrap/>
            <w:vAlign w:val="bottom"/>
            <w:hideMark/>
          </w:tcPr>
          <w:p w14:paraId="2F60CAAE" w14:textId="77777777" w:rsidR="00086B2D" w:rsidRDefault="00086B2D">
            <w:pPr>
              <w:rPr>
                <w:rFonts w:ascii="Calibri" w:hAnsi="Calibri"/>
                <w:color w:val="000000"/>
                <w:sz w:val="22"/>
                <w:szCs w:val="22"/>
              </w:rPr>
            </w:pPr>
          </w:p>
        </w:tc>
        <w:tc>
          <w:tcPr>
            <w:tcW w:w="891" w:type="dxa"/>
            <w:tcBorders>
              <w:top w:val="nil"/>
              <w:left w:val="nil"/>
              <w:bottom w:val="nil"/>
              <w:right w:val="nil"/>
            </w:tcBorders>
            <w:shd w:val="clear" w:color="auto" w:fill="auto"/>
            <w:noWrap/>
            <w:vAlign w:val="bottom"/>
            <w:hideMark/>
          </w:tcPr>
          <w:p w14:paraId="2F4C4B28" w14:textId="77777777" w:rsidR="00086B2D" w:rsidRDefault="00086B2D">
            <w:pPr>
              <w:rPr>
                <w:rFonts w:ascii="Calibri" w:hAnsi="Calibri"/>
                <w:color w:val="000000"/>
                <w:sz w:val="22"/>
                <w:szCs w:val="22"/>
              </w:rPr>
            </w:pPr>
          </w:p>
        </w:tc>
        <w:tc>
          <w:tcPr>
            <w:tcW w:w="1920" w:type="dxa"/>
            <w:tcBorders>
              <w:top w:val="nil"/>
              <w:left w:val="nil"/>
              <w:bottom w:val="nil"/>
              <w:right w:val="nil"/>
            </w:tcBorders>
            <w:shd w:val="clear" w:color="auto" w:fill="auto"/>
            <w:noWrap/>
            <w:vAlign w:val="bottom"/>
            <w:hideMark/>
          </w:tcPr>
          <w:p w14:paraId="1CEBFE1F" w14:textId="77777777" w:rsidR="00086B2D" w:rsidRDefault="00086B2D">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2480B4C5" w14:textId="77777777" w:rsidR="00086B2D" w:rsidRDefault="00086B2D">
            <w:pPr>
              <w:rPr>
                <w:rFonts w:ascii="Calibri" w:hAnsi="Calibri"/>
                <w:color w:val="000000"/>
                <w:sz w:val="22"/>
                <w:szCs w:val="22"/>
              </w:rPr>
            </w:pPr>
          </w:p>
        </w:tc>
        <w:tc>
          <w:tcPr>
            <w:tcW w:w="1620" w:type="dxa"/>
            <w:tcBorders>
              <w:top w:val="nil"/>
              <w:left w:val="nil"/>
              <w:bottom w:val="nil"/>
              <w:right w:val="nil"/>
            </w:tcBorders>
            <w:shd w:val="clear" w:color="auto" w:fill="auto"/>
            <w:noWrap/>
            <w:vAlign w:val="bottom"/>
            <w:hideMark/>
          </w:tcPr>
          <w:p w14:paraId="78A3A44F" w14:textId="77777777" w:rsidR="00086B2D" w:rsidRDefault="00086B2D">
            <w:pPr>
              <w:rPr>
                <w:rFonts w:ascii="Calibri" w:hAnsi="Calibri"/>
                <w:color w:val="000000"/>
                <w:sz w:val="22"/>
                <w:szCs w:val="22"/>
              </w:rPr>
            </w:pPr>
          </w:p>
        </w:tc>
        <w:tc>
          <w:tcPr>
            <w:tcW w:w="1660" w:type="dxa"/>
            <w:tcBorders>
              <w:top w:val="nil"/>
              <w:left w:val="nil"/>
              <w:bottom w:val="single" w:sz="4" w:space="0" w:color="auto"/>
              <w:right w:val="nil"/>
            </w:tcBorders>
            <w:shd w:val="clear" w:color="auto" w:fill="auto"/>
            <w:noWrap/>
            <w:vAlign w:val="bottom"/>
            <w:hideMark/>
          </w:tcPr>
          <w:p w14:paraId="38E35420" w14:textId="77777777" w:rsidR="00086B2D" w:rsidRDefault="00086B2D">
            <w:pPr>
              <w:rPr>
                <w:rFonts w:ascii="Calibri" w:hAnsi="Calibri"/>
                <w:color w:val="000000"/>
                <w:sz w:val="22"/>
                <w:szCs w:val="22"/>
              </w:rPr>
            </w:pPr>
          </w:p>
        </w:tc>
        <w:tc>
          <w:tcPr>
            <w:tcW w:w="2216" w:type="dxa"/>
            <w:tcBorders>
              <w:top w:val="nil"/>
              <w:left w:val="nil"/>
              <w:bottom w:val="single" w:sz="4" w:space="0" w:color="auto"/>
              <w:right w:val="nil"/>
            </w:tcBorders>
            <w:shd w:val="clear" w:color="auto" w:fill="auto"/>
            <w:noWrap/>
            <w:vAlign w:val="bottom"/>
            <w:hideMark/>
          </w:tcPr>
          <w:p w14:paraId="041F18FC" w14:textId="77777777" w:rsidR="00086B2D" w:rsidRDefault="00086B2D">
            <w:pPr>
              <w:rPr>
                <w:rFonts w:ascii="Calibri" w:hAnsi="Calibri"/>
                <w:color w:val="000000"/>
                <w:sz w:val="22"/>
                <w:szCs w:val="22"/>
              </w:rPr>
            </w:pPr>
          </w:p>
        </w:tc>
        <w:tc>
          <w:tcPr>
            <w:tcW w:w="320" w:type="dxa"/>
            <w:tcBorders>
              <w:top w:val="nil"/>
              <w:left w:val="nil"/>
              <w:bottom w:val="single" w:sz="4" w:space="0" w:color="auto"/>
              <w:right w:val="nil"/>
            </w:tcBorders>
            <w:shd w:val="clear" w:color="auto" w:fill="auto"/>
            <w:noWrap/>
            <w:vAlign w:val="bottom"/>
            <w:hideMark/>
          </w:tcPr>
          <w:p w14:paraId="380E285B" w14:textId="77777777" w:rsidR="00086B2D" w:rsidRDefault="00086B2D">
            <w:pPr>
              <w:rPr>
                <w:rFonts w:ascii="Calibri" w:hAnsi="Calibri"/>
                <w:color w:val="000000"/>
                <w:sz w:val="22"/>
                <w:szCs w:val="22"/>
              </w:rPr>
            </w:pPr>
          </w:p>
        </w:tc>
      </w:tr>
      <w:tr w:rsidR="00B72EC4" w14:paraId="3429C4BE" w14:textId="77777777" w:rsidTr="00B72EC4">
        <w:trPr>
          <w:trHeight w:val="300"/>
        </w:trPr>
        <w:tc>
          <w:tcPr>
            <w:tcW w:w="2167" w:type="dxa"/>
            <w:gridSpan w:val="2"/>
            <w:tcBorders>
              <w:top w:val="nil"/>
              <w:left w:val="nil"/>
              <w:bottom w:val="nil"/>
              <w:right w:val="nil"/>
            </w:tcBorders>
            <w:shd w:val="clear" w:color="auto" w:fill="auto"/>
            <w:noWrap/>
            <w:vAlign w:val="bottom"/>
            <w:hideMark/>
          </w:tcPr>
          <w:p w14:paraId="2EAE1651" w14:textId="77777777" w:rsidR="00B72EC4" w:rsidRDefault="00B72EC4">
            <w:pPr>
              <w:rPr>
                <w:rFonts w:ascii="Calibri" w:hAnsi="Calibri"/>
                <w:color w:val="000000"/>
                <w:sz w:val="22"/>
                <w:szCs w:val="22"/>
              </w:rPr>
            </w:pPr>
            <w:r>
              <w:rPr>
                <w:rFonts w:ascii="Calibri" w:hAnsi="Calibri"/>
                <w:color w:val="000000"/>
                <w:sz w:val="22"/>
                <w:szCs w:val="22"/>
              </w:rPr>
              <w:t>Completed by</w:t>
            </w:r>
          </w:p>
        </w:tc>
        <w:tc>
          <w:tcPr>
            <w:tcW w:w="1920" w:type="dxa"/>
            <w:tcBorders>
              <w:top w:val="nil"/>
              <w:left w:val="nil"/>
              <w:bottom w:val="nil"/>
              <w:right w:val="nil"/>
            </w:tcBorders>
            <w:shd w:val="clear" w:color="auto" w:fill="auto"/>
            <w:noWrap/>
            <w:vAlign w:val="bottom"/>
            <w:hideMark/>
          </w:tcPr>
          <w:p w14:paraId="679AF4AB" w14:textId="77777777" w:rsidR="00B72EC4" w:rsidRDefault="00B72EC4">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3EA93CC2" w14:textId="77777777" w:rsidR="00B72EC4" w:rsidRDefault="00B72EC4">
            <w:pPr>
              <w:rPr>
                <w:rFonts w:ascii="Calibri" w:hAnsi="Calibri"/>
                <w:color w:val="000000"/>
                <w:sz w:val="22"/>
                <w:szCs w:val="22"/>
              </w:rPr>
            </w:pPr>
          </w:p>
        </w:tc>
        <w:tc>
          <w:tcPr>
            <w:tcW w:w="1620" w:type="dxa"/>
            <w:tcBorders>
              <w:top w:val="nil"/>
              <w:left w:val="nil"/>
              <w:bottom w:val="nil"/>
              <w:right w:val="single" w:sz="4" w:space="0" w:color="auto"/>
            </w:tcBorders>
            <w:shd w:val="clear" w:color="auto" w:fill="auto"/>
            <w:noWrap/>
            <w:vAlign w:val="bottom"/>
            <w:hideMark/>
          </w:tcPr>
          <w:p w14:paraId="7D8CA2E2" w14:textId="77777777" w:rsidR="00B72EC4" w:rsidRDefault="00B72EC4">
            <w:pPr>
              <w:jc w:val="right"/>
              <w:rPr>
                <w:rFonts w:ascii="Calibri" w:hAnsi="Calibri"/>
                <w:color w:val="000000"/>
                <w:sz w:val="22"/>
                <w:szCs w:val="22"/>
              </w:rPr>
            </w:pPr>
            <w:r>
              <w:rPr>
                <w:rFonts w:ascii="Calibri" w:hAnsi="Calibri"/>
                <w:color w:val="000000"/>
                <w:sz w:val="22"/>
                <w:szCs w:val="22"/>
              </w:rPr>
              <w:t xml:space="preserve">School </w:t>
            </w:r>
          </w:p>
        </w:tc>
        <w:tc>
          <w:tcPr>
            <w:tcW w:w="41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B216" w14:textId="77777777" w:rsidR="00B72EC4" w:rsidRDefault="00B72EC4">
            <w:pPr>
              <w:rPr>
                <w:rFonts w:ascii="Calibri" w:hAnsi="Calibri"/>
                <w:color w:val="000000"/>
                <w:sz w:val="22"/>
                <w:szCs w:val="22"/>
              </w:rPr>
            </w:pPr>
          </w:p>
        </w:tc>
      </w:tr>
      <w:tr w:rsidR="00086B2D" w14:paraId="59591B0B" w14:textId="77777777" w:rsidTr="00B72EC4">
        <w:trPr>
          <w:trHeight w:val="300"/>
        </w:trPr>
        <w:tc>
          <w:tcPr>
            <w:tcW w:w="1276" w:type="dxa"/>
            <w:tcBorders>
              <w:top w:val="nil"/>
              <w:left w:val="nil"/>
              <w:bottom w:val="nil"/>
              <w:right w:val="nil"/>
            </w:tcBorders>
            <w:shd w:val="clear" w:color="auto" w:fill="auto"/>
            <w:noWrap/>
            <w:vAlign w:val="bottom"/>
            <w:hideMark/>
          </w:tcPr>
          <w:p w14:paraId="416D8331" w14:textId="77777777" w:rsidR="00086B2D" w:rsidRDefault="00086B2D">
            <w:pPr>
              <w:rPr>
                <w:rFonts w:ascii="Calibri" w:hAnsi="Calibri"/>
                <w:color w:val="000000"/>
                <w:sz w:val="22"/>
                <w:szCs w:val="22"/>
              </w:rPr>
            </w:pPr>
          </w:p>
        </w:tc>
        <w:tc>
          <w:tcPr>
            <w:tcW w:w="31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C44C" w14:textId="77777777" w:rsidR="00086B2D" w:rsidRDefault="00086B2D">
            <w:pPr>
              <w:jc w:val="center"/>
              <w:rPr>
                <w:rFonts w:ascii="Calibri" w:hAnsi="Calibri"/>
                <w:color w:val="000000"/>
                <w:sz w:val="22"/>
                <w:szCs w:val="22"/>
              </w:rPr>
            </w:pPr>
            <w:r>
              <w:rPr>
                <w:rFonts w:ascii="Calibri" w:hAnsi="Calibri"/>
                <w:color w:val="000000"/>
                <w:sz w:val="22"/>
                <w:szCs w:val="22"/>
              </w:rPr>
              <w:t> </w:t>
            </w:r>
          </w:p>
        </w:tc>
        <w:tc>
          <w:tcPr>
            <w:tcW w:w="1620" w:type="dxa"/>
            <w:tcBorders>
              <w:top w:val="nil"/>
              <w:left w:val="nil"/>
              <w:bottom w:val="nil"/>
              <w:right w:val="nil"/>
            </w:tcBorders>
            <w:shd w:val="clear" w:color="auto" w:fill="auto"/>
            <w:noWrap/>
            <w:vAlign w:val="bottom"/>
            <w:hideMark/>
          </w:tcPr>
          <w:p w14:paraId="65CD54C0" w14:textId="77777777" w:rsidR="00086B2D" w:rsidRDefault="00B72EC4" w:rsidP="00B72EC4">
            <w:pPr>
              <w:jc w:val="right"/>
              <w:rPr>
                <w:rFonts w:ascii="Calibri" w:hAnsi="Calibri"/>
                <w:color w:val="000000"/>
                <w:sz w:val="22"/>
                <w:szCs w:val="22"/>
              </w:rPr>
            </w:pPr>
            <w:r>
              <w:rPr>
                <w:rFonts w:ascii="Calibri" w:hAnsi="Calibri"/>
                <w:color w:val="000000"/>
                <w:sz w:val="22"/>
                <w:szCs w:val="22"/>
              </w:rPr>
              <w:t>Role</w:t>
            </w:r>
          </w:p>
        </w:tc>
        <w:tc>
          <w:tcPr>
            <w:tcW w:w="41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92BFC" w14:textId="77777777" w:rsidR="00086B2D" w:rsidRDefault="00086B2D">
            <w:pPr>
              <w:jc w:val="center"/>
              <w:rPr>
                <w:rFonts w:ascii="Calibri" w:hAnsi="Calibri"/>
                <w:color w:val="000000"/>
                <w:sz w:val="22"/>
                <w:szCs w:val="22"/>
              </w:rPr>
            </w:pPr>
            <w:r>
              <w:rPr>
                <w:rFonts w:ascii="Calibri" w:hAnsi="Calibri"/>
                <w:color w:val="000000"/>
                <w:sz w:val="22"/>
                <w:szCs w:val="22"/>
              </w:rPr>
              <w:t> </w:t>
            </w:r>
          </w:p>
        </w:tc>
      </w:tr>
      <w:tr w:rsidR="00B72EC4" w14:paraId="71D94370" w14:textId="77777777" w:rsidTr="00B72EC4">
        <w:trPr>
          <w:trHeight w:val="56"/>
        </w:trPr>
        <w:tc>
          <w:tcPr>
            <w:tcW w:w="1276" w:type="dxa"/>
            <w:tcBorders>
              <w:top w:val="nil"/>
              <w:left w:val="nil"/>
              <w:bottom w:val="nil"/>
              <w:right w:val="single" w:sz="4" w:space="0" w:color="auto"/>
            </w:tcBorders>
            <w:shd w:val="clear" w:color="auto" w:fill="auto"/>
            <w:noWrap/>
            <w:vAlign w:val="bottom"/>
            <w:hideMark/>
          </w:tcPr>
          <w:p w14:paraId="4A6F4D30" w14:textId="77777777" w:rsidR="00086B2D" w:rsidRDefault="00086B2D">
            <w:pPr>
              <w:rPr>
                <w:rFonts w:ascii="Calibri" w:hAnsi="Calibri"/>
                <w:color w:val="000000"/>
                <w:sz w:val="22"/>
                <w:szCs w:val="22"/>
              </w:rPr>
            </w:pPr>
          </w:p>
        </w:tc>
        <w:tc>
          <w:tcPr>
            <w:tcW w:w="3151" w:type="dxa"/>
            <w:gridSpan w:val="3"/>
            <w:vMerge/>
            <w:tcBorders>
              <w:top w:val="single" w:sz="4" w:space="0" w:color="auto"/>
              <w:left w:val="single" w:sz="4" w:space="0" w:color="auto"/>
              <w:bottom w:val="single" w:sz="4" w:space="0" w:color="auto"/>
              <w:right w:val="single" w:sz="4" w:space="0" w:color="auto"/>
            </w:tcBorders>
            <w:vAlign w:val="center"/>
            <w:hideMark/>
          </w:tcPr>
          <w:p w14:paraId="2AF0FC43" w14:textId="77777777" w:rsidR="00086B2D" w:rsidRDefault="00086B2D">
            <w:pPr>
              <w:rPr>
                <w:rFonts w:ascii="Calibri" w:hAnsi="Calibri"/>
                <w:color w:val="000000"/>
                <w:sz w:val="22"/>
                <w:szCs w:val="22"/>
              </w:rPr>
            </w:pPr>
          </w:p>
        </w:tc>
        <w:tc>
          <w:tcPr>
            <w:tcW w:w="1620" w:type="dxa"/>
            <w:tcBorders>
              <w:top w:val="nil"/>
              <w:left w:val="single" w:sz="4" w:space="0" w:color="auto"/>
              <w:bottom w:val="nil"/>
              <w:right w:val="single" w:sz="4" w:space="0" w:color="auto"/>
            </w:tcBorders>
            <w:shd w:val="clear" w:color="auto" w:fill="auto"/>
            <w:noWrap/>
            <w:vAlign w:val="bottom"/>
            <w:hideMark/>
          </w:tcPr>
          <w:p w14:paraId="7A0A574D" w14:textId="77777777" w:rsidR="00086B2D" w:rsidRDefault="00086B2D">
            <w:pPr>
              <w:rPr>
                <w:rFonts w:ascii="Calibri" w:hAnsi="Calibri"/>
                <w:color w:val="000000"/>
                <w:sz w:val="22"/>
                <w:szCs w:val="22"/>
              </w:rPr>
            </w:pPr>
          </w:p>
        </w:tc>
        <w:tc>
          <w:tcPr>
            <w:tcW w:w="4196" w:type="dxa"/>
            <w:gridSpan w:val="3"/>
            <w:vMerge/>
            <w:tcBorders>
              <w:top w:val="nil"/>
              <w:left w:val="single" w:sz="4" w:space="0" w:color="auto"/>
              <w:bottom w:val="single" w:sz="4" w:space="0" w:color="auto"/>
              <w:right w:val="single" w:sz="4" w:space="0" w:color="auto"/>
            </w:tcBorders>
            <w:vAlign w:val="center"/>
            <w:hideMark/>
          </w:tcPr>
          <w:p w14:paraId="79C41151" w14:textId="77777777" w:rsidR="00086B2D" w:rsidRDefault="00086B2D">
            <w:pPr>
              <w:rPr>
                <w:rFonts w:ascii="Calibri" w:hAnsi="Calibri"/>
                <w:color w:val="000000"/>
                <w:sz w:val="22"/>
                <w:szCs w:val="22"/>
              </w:rPr>
            </w:pPr>
          </w:p>
        </w:tc>
      </w:tr>
    </w:tbl>
    <w:p w14:paraId="36FD18FF" w14:textId="77777777" w:rsidR="002E5674" w:rsidRDefault="00086B2D" w:rsidP="00086B2D">
      <w:pPr>
        <w:jc w:val="right"/>
        <w:rPr>
          <w:rFonts w:ascii="Arial" w:hAnsi="Arial" w:cs="Arial"/>
          <w:color w:val="A6A6A6" w:themeColor="background1" w:themeShade="A6"/>
        </w:rPr>
      </w:pPr>
      <w:r>
        <w:rPr>
          <w:rFonts w:ascii="Arial" w:hAnsi="Arial" w:cs="Arial"/>
          <w:color w:val="A6A6A6" w:themeColor="background1" w:themeShade="A6"/>
        </w:rPr>
        <w:lastRenderedPageBreak/>
        <w:t>Annex 2</w:t>
      </w:r>
    </w:p>
    <w:p w14:paraId="26B4CB7A" w14:textId="70760A59" w:rsidR="00086B2D" w:rsidRPr="00D0687C" w:rsidRDefault="00086B2D" w:rsidP="00086B2D">
      <w:pPr>
        <w:jc w:val="both"/>
        <w:rPr>
          <w:rFonts w:ascii="Arial" w:hAnsi="Arial" w:cs="Arial"/>
          <w:b/>
        </w:rPr>
      </w:pPr>
      <w:r w:rsidRPr="00D0687C">
        <w:rPr>
          <w:rFonts w:ascii="Arial" w:hAnsi="Arial" w:cs="Arial"/>
          <w:b/>
        </w:rPr>
        <w:t xml:space="preserve"> To </w:t>
      </w:r>
      <w:r w:rsidR="00285779" w:rsidRPr="00D0687C">
        <w:rPr>
          <w:rFonts w:ascii="Arial" w:hAnsi="Arial" w:cs="Arial"/>
          <w:b/>
        </w:rPr>
        <w:t xml:space="preserve">Be Completed </w:t>
      </w:r>
      <w:r w:rsidR="00DD6D03" w:rsidRPr="00D0687C">
        <w:rPr>
          <w:rFonts w:ascii="Arial" w:hAnsi="Arial" w:cs="Arial"/>
          <w:b/>
        </w:rPr>
        <w:t>by</w:t>
      </w:r>
      <w:r w:rsidR="00285779" w:rsidRPr="00D0687C">
        <w:rPr>
          <w:rFonts w:ascii="Arial" w:hAnsi="Arial" w:cs="Arial"/>
          <w:b/>
        </w:rPr>
        <w:t xml:space="preserve"> Sending</w:t>
      </w:r>
      <w:r w:rsidR="00285779">
        <w:rPr>
          <w:rFonts w:ascii="Arial" w:hAnsi="Arial" w:cs="Arial"/>
          <w:b/>
        </w:rPr>
        <w:t xml:space="preserve"> </w:t>
      </w:r>
      <w:r w:rsidR="00285779" w:rsidRPr="00D0687C">
        <w:rPr>
          <w:rFonts w:ascii="Arial" w:hAnsi="Arial" w:cs="Arial"/>
          <w:b/>
        </w:rPr>
        <w:t>/</w:t>
      </w:r>
      <w:r w:rsidR="00285779">
        <w:rPr>
          <w:rFonts w:ascii="Arial" w:hAnsi="Arial" w:cs="Arial"/>
          <w:b/>
        </w:rPr>
        <w:t xml:space="preserve"> </w:t>
      </w:r>
      <w:r w:rsidR="00285779" w:rsidRPr="00D0687C">
        <w:rPr>
          <w:rFonts w:ascii="Arial" w:hAnsi="Arial" w:cs="Arial"/>
          <w:b/>
        </w:rPr>
        <w:t xml:space="preserve">Transferring School Or </w:t>
      </w:r>
      <w:r w:rsidR="00285779">
        <w:rPr>
          <w:rFonts w:ascii="Arial" w:hAnsi="Arial" w:cs="Arial"/>
          <w:b/>
        </w:rPr>
        <w:t>Educational Setting</w:t>
      </w:r>
    </w:p>
    <w:p w14:paraId="00EEBCD3" w14:textId="77777777" w:rsidR="00086B2D" w:rsidRPr="00D0687C" w:rsidRDefault="00086B2D" w:rsidP="00086B2D">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282"/>
      </w:tblGrid>
      <w:tr w:rsidR="00086B2D" w:rsidRPr="00D0687C" w14:paraId="0491666D" w14:textId="77777777" w:rsidTr="00B92C55">
        <w:tc>
          <w:tcPr>
            <w:tcW w:w="2448" w:type="dxa"/>
            <w:shd w:val="clear" w:color="auto" w:fill="auto"/>
          </w:tcPr>
          <w:p w14:paraId="61CE924A" w14:textId="5DFB702B" w:rsidR="00086B2D" w:rsidRPr="00D0687C" w:rsidRDefault="00086B2D" w:rsidP="00B92C55">
            <w:pPr>
              <w:jc w:val="both"/>
              <w:rPr>
                <w:rFonts w:ascii="Arial" w:hAnsi="Arial" w:cs="Arial"/>
              </w:rPr>
            </w:pPr>
            <w:r>
              <w:rPr>
                <w:rFonts w:ascii="Arial" w:hAnsi="Arial" w:cs="Arial"/>
              </w:rPr>
              <w:t xml:space="preserve">Childs </w:t>
            </w:r>
            <w:r w:rsidR="00285779">
              <w:rPr>
                <w:rFonts w:ascii="Arial" w:hAnsi="Arial" w:cs="Arial"/>
              </w:rPr>
              <w:t>N</w:t>
            </w:r>
            <w:r>
              <w:rPr>
                <w:rFonts w:ascii="Arial" w:hAnsi="Arial" w:cs="Arial"/>
              </w:rPr>
              <w:t>ame:</w:t>
            </w:r>
          </w:p>
        </w:tc>
        <w:tc>
          <w:tcPr>
            <w:tcW w:w="6794" w:type="dxa"/>
            <w:shd w:val="clear" w:color="auto" w:fill="auto"/>
          </w:tcPr>
          <w:p w14:paraId="4CCEFE18" w14:textId="77777777" w:rsidR="00086B2D" w:rsidRPr="00D0687C" w:rsidRDefault="00086B2D" w:rsidP="00B92C55">
            <w:pPr>
              <w:jc w:val="both"/>
              <w:rPr>
                <w:rFonts w:ascii="Arial" w:hAnsi="Arial" w:cs="Arial"/>
              </w:rPr>
            </w:pPr>
          </w:p>
          <w:p w14:paraId="3BF6C286" w14:textId="77777777" w:rsidR="00086B2D" w:rsidRPr="00D0687C" w:rsidRDefault="00086B2D" w:rsidP="00B92C55">
            <w:pPr>
              <w:jc w:val="both"/>
              <w:rPr>
                <w:rFonts w:ascii="Arial" w:hAnsi="Arial" w:cs="Arial"/>
              </w:rPr>
            </w:pPr>
          </w:p>
        </w:tc>
      </w:tr>
      <w:tr w:rsidR="00086B2D" w:rsidRPr="00D0687C" w14:paraId="6DA097F2" w14:textId="77777777" w:rsidTr="00B92C55">
        <w:tc>
          <w:tcPr>
            <w:tcW w:w="2448" w:type="dxa"/>
            <w:shd w:val="clear" w:color="auto" w:fill="auto"/>
          </w:tcPr>
          <w:p w14:paraId="59130B9C" w14:textId="77777777" w:rsidR="00086B2D" w:rsidRPr="00D0687C" w:rsidRDefault="00086B2D" w:rsidP="00B92C55">
            <w:pPr>
              <w:jc w:val="both"/>
              <w:rPr>
                <w:rFonts w:ascii="Arial" w:hAnsi="Arial" w:cs="Arial"/>
              </w:rPr>
            </w:pPr>
            <w:r w:rsidRPr="00D0687C">
              <w:rPr>
                <w:rFonts w:ascii="Arial" w:hAnsi="Arial" w:cs="Arial"/>
              </w:rPr>
              <w:t>DOB:</w:t>
            </w:r>
          </w:p>
        </w:tc>
        <w:tc>
          <w:tcPr>
            <w:tcW w:w="6794" w:type="dxa"/>
            <w:shd w:val="clear" w:color="auto" w:fill="auto"/>
          </w:tcPr>
          <w:p w14:paraId="4AB1395C" w14:textId="77777777" w:rsidR="00086B2D" w:rsidRPr="00D0687C" w:rsidRDefault="00086B2D" w:rsidP="00B92C55">
            <w:pPr>
              <w:jc w:val="both"/>
              <w:rPr>
                <w:rFonts w:ascii="Arial" w:hAnsi="Arial" w:cs="Arial"/>
              </w:rPr>
            </w:pPr>
          </w:p>
          <w:p w14:paraId="0BF26886" w14:textId="77777777" w:rsidR="00086B2D" w:rsidRPr="00D0687C" w:rsidRDefault="00086B2D" w:rsidP="00B92C55">
            <w:pPr>
              <w:jc w:val="both"/>
              <w:rPr>
                <w:rFonts w:ascii="Arial" w:hAnsi="Arial" w:cs="Arial"/>
              </w:rPr>
            </w:pPr>
          </w:p>
        </w:tc>
      </w:tr>
      <w:tr w:rsidR="00086B2D" w:rsidRPr="00D0687C" w14:paraId="214E6983" w14:textId="77777777" w:rsidTr="00B92C55">
        <w:tc>
          <w:tcPr>
            <w:tcW w:w="2448" w:type="dxa"/>
            <w:shd w:val="clear" w:color="auto" w:fill="auto"/>
          </w:tcPr>
          <w:p w14:paraId="44F212C1" w14:textId="4FD864CC" w:rsidR="00086B2D" w:rsidRPr="00D0687C" w:rsidRDefault="00086B2D" w:rsidP="00285779">
            <w:pPr>
              <w:rPr>
                <w:rFonts w:ascii="Arial" w:hAnsi="Arial" w:cs="Arial"/>
              </w:rPr>
            </w:pPr>
            <w:r>
              <w:rPr>
                <w:rFonts w:ascii="Arial" w:hAnsi="Arial" w:cs="Arial"/>
              </w:rPr>
              <w:t xml:space="preserve">Name of </w:t>
            </w:r>
            <w:r w:rsidR="00285779">
              <w:rPr>
                <w:rFonts w:ascii="Arial" w:hAnsi="Arial" w:cs="Arial"/>
              </w:rPr>
              <w:t>S</w:t>
            </w:r>
            <w:r>
              <w:rPr>
                <w:rFonts w:ascii="Arial" w:hAnsi="Arial" w:cs="Arial"/>
              </w:rPr>
              <w:t xml:space="preserve">ending </w:t>
            </w:r>
            <w:r w:rsidR="00285779">
              <w:rPr>
                <w:rFonts w:ascii="Arial" w:hAnsi="Arial" w:cs="Arial"/>
              </w:rPr>
              <w:t>S</w:t>
            </w:r>
            <w:r>
              <w:rPr>
                <w:rFonts w:ascii="Arial" w:hAnsi="Arial" w:cs="Arial"/>
              </w:rPr>
              <w:t>chool</w:t>
            </w:r>
            <w:r w:rsidR="0034350D">
              <w:rPr>
                <w:rFonts w:ascii="Arial" w:hAnsi="Arial" w:cs="Arial"/>
              </w:rPr>
              <w:t>:</w:t>
            </w:r>
          </w:p>
        </w:tc>
        <w:tc>
          <w:tcPr>
            <w:tcW w:w="6794" w:type="dxa"/>
            <w:shd w:val="clear" w:color="auto" w:fill="auto"/>
          </w:tcPr>
          <w:p w14:paraId="15C64910" w14:textId="77777777" w:rsidR="00086B2D" w:rsidRPr="00D0687C" w:rsidRDefault="00086B2D" w:rsidP="00B92C55">
            <w:pPr>
              <w:jc w:val="both"/>
              <w:rPr>
                <w:rFonts w:ascii="Arial" w:hAnsi="Arial" w:cs="Arial"/>
              </w:rPr>
            </w:pPr>
          </w:p>
          <w:p w14:paraId="72EDA135" w14:textId="77777777" w:rsidR="00086B2D" w:rsidRPr="00D0687C" w:rsidRDefault="00086B2D" w:rsidP="00B92C55">
            <w:pPr>
              <w:jc w:val="both"/>
              <w:rPr>
                <w:rFonts w:ascii="Arial" w:hAnsi="Arial" w:cs="Arial"/>
              </w:rPr>
            </w:pPr>
          </w:p>
        </w:tc>
      </w:tr>
      <w:tr w:rsidR="00086B2D" w:rsidRPr="00D0687C" w14:paraId="70DFBADD" w14:textId="77777777" w:rsidTr="00B92C55">
        <w:tc>
          <w:tcPr>
            <w:tcW w:w="2448" w:type="dxa"/>
            <w:shd w:val="clear" w:color="auto" w:fill="auto"/>
          </w:tcPr>
          <w:p w14:paraId="583298C9" w14:textId="463C9B93" w:rsidR="00086B2D" w:rsidRPr="00D0687C" w:rsidRDefault="00086B2D" w:rsidP="00B92C55">
            <w:pPr>
              <w:rPr>
                <w:rFonts w:ascii="Arial" w:hAnsi="Arial" w:cs="Arial"/>
              </w:rPr>
            </w:pPr>
            <w:r>
              <w:rPr>
                <w:rFonts w:ascii="Arial" w:hAnsi="Arial" w:cs="Arial"/>
              </w:rPr>
              <w:t xml:space="preserve">Address and DfE </w:t>
            </w:r>
            <w:r w:rsidR="00285779">
              <w:rPr>
                <w:rFonts w:ascii="Arial" w:hAnsi="Arial" w:cs="Arial"/>
              </w:rPr>
              <w:t xml:space="preserve">number </w:t>
            </w:r>
            <w:r w:rsidR="00285779" w:rsidRPr="00D0687C">
              <w:rPr>
                <w:rFonts w:ascii="Arial" w:hAnsi="Arial" w:cs="Arial"/>
              </w:rPr>
              <w:t>of</w:t>
            </w:r>
            <w:r>
              <w:rPr>
                <w:rFonts w:ascii="Arial" w:hAnsi="Arial" w:cs="Arial"/>
              </w:rPr>
              <w:t xml:space="preserve"> </w:t>
            </w:r>
            <w:r w:rsidR="00285779">
              <w:rPr>
                <w:rFonts w:ascii="Arial" w:hAnsi="Arial" w:cs="Arial"/>
              </w:rPr>
              <w:t>S</w:t>
            </w:r>
            <w:r>
              <w:rPr>
                <w:rFonts w:ascii="Arial" w:hAnsi="Arial" w:cs="Arial"/>
              </w:rPr>
              <w:t xml:space="preserve">ending </w:t>
            </w:r>
            <w:r w:rsidR="00285779">
              <w:rPr>
                <w:rFonts w:ascii="Arial" w:hAnsi="Arial" w:cs="Arial"/>
              </w:rPr>
              <w:t>S</w:t>
            </w:r>
            <w:r>
              <w:rPr>
                <w:rFonts w:ascii="Arial" w:hAnsi="Arial" w:cs="Arial"/>
              </w:rPr>
              <w:t>chool</w:t>
            </w:r>
          </w:p>
        </w:tc>
        <w:tc>
          <w:tcPr>
            <w:tcW w:w="6794" w:type="dxa"/>
            <w:shd w:val="clear" w:color="auto" w:fill="auto"/>
          </w:tcPr>
          <w:p w14:paraId="281C3AD3" w14:textId="77777777" w:rsidR="00086B2D" w:rsidRPr="00D0687C" w:rsidRDefault="00086B2D" w:rsidP="00B92C55">
            <w:pPr>
              <w:jc w:val="both"/>
              <w:rPr>
                <w:rFonts w:ascii="Arial" w:hAnsi="Arial" w:cs="Arial"/>
              </w:rPr>
            </w:pPr>
          </w:p>
          <w:p w14:paraId="5E098864" w14:textId="77777777" w:rsidR="00086B2D" w:rsidRPr="00D0687C" w:rsidRDefault="00086B2D" w:rsidP="00B92C55">
            <w:pPr>
              <w:jc w:val="both"/>
              <w:rPr>
                <w:rFonts w:ascii="Arial" w:hAnsi="Arial" w:cs="Arial"/>
              </w:rPr>
            </w:pPr>
          </w:p>
          <w:p w14:paraId="2EC25911" w14:textId="77777777" w:rsidR="00086B2D" w:rsidRPr="00D0687C" w:rsidRDefault="00086B2D" w:rsidP="00B92C55">
            <w:pPr>
              <w:jc w:val="both"/>
              <w:rPr>
                <w:rFonts w:ascii="Arial" w:hAnsi="Arial" w:cs="Arial"/>
              </w:rPr>
            </w:pPr>
          </w:p>
        </w:tc>
      </w:tr>
      <w:tr w:rsidR="00086B2D" w:rsidRPr="00D0687C" w14:paraId="225A6246" w14:textId="77777777" w:rsidTr="00B92C55">
        <w:tc>
          <w:tcPr>
            <w:tcW w:w="2448" w:type="dxa"/>
            <w:shd w:val="clear" w:color="auto" w:fill="auto"/>
          </w:tcPr>
          <w:p w14:paraId="52109A62" w14:textId="3B9FD8AD" w:rsidR="00086B2D" w:rsidRPr="00D0687C" w:rsidRDefault="00086B2D" w:rsidP="00B92C55">
            <w:pPr>
              <w:rPr>
                <w:rFonts w:ascii="Arial" w:hAnsi="Arial" w:cs="Arial"/>
              </w:rPr>
            </w:pPr>
            <w:r>
              <w:rPr>
                <w:rFonts w:ascii="Arial" w:hAnsi="Arial" w:cs="Arial"/>
              </w:rPr>
              <w:t xml:space="preserve">Delivery </w:t>
            </w:r>
            <w:r w:rsidR="00285779">
              <w:rPr>
                <w:rFonts w:ascii="Arial" w:hAnsi="Arial" w:cs="Arial"/>
              </w:rPr>
              <w:t>M</w:t>
            </w:r>
            <w:r>
              <w:rPr>
                <w:rFonts w:ascii="Arial" w:hAnsi="Arial" w:cs="Arial"/>
              </w:rPr>
              <w:t>ethod</w:t>
            </w:r>
            <w:r w:rsidR="0034350D">
              <w:rPr>
                <w:rFonts w:ascii="Arial" w:hAnsi="Arial" w:cs="Arial"/>
              </w:rPr>
              <w:t>:</w:t>
            </w:r>
            <w:r w:rsidRPr="00D0687C">
              <w:rPr>
                <w:rFonts w:ascii="Arial" w:hAnsi="Arial" w:cs="Arial"/>
              </w:rPr>
              <w:t xml:space="preserve"> </w:t>
            </w:r>
          </w:p>
        </w:tc>
        <w:tc>
          <w:tcPr>
            <w:tcW w:w="6794" w:type="dxa"/>
            <w:shd w:val="clear" w:color="auto" w:fill="auto"/>
          </w:tcPr>
          <w:p w14:paraId="61FF833B" w14:textId="53AD3A26" w:rsidR="00086B2D" w:rsidRPr="00D0687C" w:rsidRDefault="00086B2D" w:rsidP="00B92C55">
            <w:pPr>
              <w:jc w:val="both"/>
              <w:rPr>
                <w:rFonts w:ascii="Arial" w:hAnsi="Arial" w:cs="Arial"/>
              </w:rPr>
            </w:pPr>
            <w:r>
              <w:rPr>
                <w:rFonts w:ascii="Arial" w:hAnsi="Arial" w:cs="Arial"/>
              </w:rPr>
              <w:t xml:space="preserve">In person / </w:t>
            </w:r>
            <w:r w:rsidR="0034350D">
              <w:rPr>
                <w:rFonts w:ascii="Arial" w:hAnsi="Arial" w:cs="Arial"/>
              </w:rPr>
              <w:t>S</w:t>
            </w:r>
            <w:r>
              <w:rPr>
                <w:rFonts w:ascii="Arial" w:hAnsi="Arial" w:cs="Arial"/>
              </w:rPr>
              <w:t xml:space="preserve">ecure and tracked </w:t>
            </w:r>
            <w:r w:rsidR="0034350D">
              <w:rPr>
                <w:rFonts w:ascii="Arial" w:hAnsi="Arial" w:cs="Arial"/>
              </w:rPr>
              <w:t>post /</w:t>
            </w:r>
            <w:r>
              <w:rPr>
                <w:rFonts w:ascii="Arial" w:hAnsi="Arial" w:cs="Arial"/>
              </w:rPr>
              <w:t xml:space="preserve"> </w:t>
            </w:r>
            <w:r w:rsidR="0034350D">
              <w:rPr>
                <w:rFonts w:ascii="Arial" w:hAnsi="Arial" w:cs="Arial"/>
              </w:rPr>
              <w:t>E</w:t>
            </w:r>
            <w:r>
              <w:rPr>
                <w:rFonts w:ascii="Arial" w:hAnsi="Arial" w:cs="Arial"/>
              </w:rPr>
              <w:t>lectronically</w:t>
            </w:r>
          </w:p>
        </w:tc>
      </w:tr>
      <w:tr w:rsidR="00086B2D" w:rsidRPr="00D0687C" w14:paraId="36E1725A" w14:textId="77777777" w:rsidTr="00B92C55">
        <w:tc>
          <w:tcPr>
            <w:tcW w:w="2448" w:type="dxa"/>
            <w:shd w:val="clear" w:color="auto" w:fill="auto"/>
          </w:tcPr>
          <w:p w14:paraId="0078EA3B" w14:textId="77777777" w:rsidR="00086B2D" w:rsidRPr="00D0687C" w:rsidRDefault="00086B2D" w:rsidP="00B92C55">
            <w:pPr>
              <w:rPr>
                <w:rFonts w:ascii="Arial" w:hAnsi="Arial" w:cs="Arial"/>
              </w:rPr>
            </w:pPr>
            <w:r>
              <w:rPr>
                <w:rFonts w:ascii="Arial" w:hAnsi="Arial" w:cs="Arial"/>
              </w:rPr>
              <w:t>Date file transferred</w:t>
            </w:r>
            <w:r w:rsidRPr="00D0687C">
              <w:rPr>
                <w:rFonts w:ascii="Arial" w:hAnsi="Arial" w:cs="Arial"/>
              </w:rPr>
              <w:t>:</w:t>
            </w:r>
          </w:p>
        </w:tc>
        <w:tc>
          <w:tcPr>
            <w:tcW w:w="6794" w:type="dxa"/>
            <w:shd w:val="clear" w:color="auto" w:fill="auto"/>
          </w:tcPr>
          <w:p w14:paraId="39BE81E5" w14:textId="77777777" w:rsidR="00086B2D" w:rsidRPr="00D0687C" w:rsidRDefault="00086B2D" w:rsidP="00B92C55">
            <w:pPr>
              <w:jc w:val="both"/>
              <w:rPr>
                <w:rFonts w:ascii="Arial" w:hAnsi="Arial" w:cs="Arial"/>
              </w:rPr>
            </w:pPr>
          </w:p>
          <w:p w14:paraId="5C8A0B54" w14:textId="77777777" w:rsidR="00086B2D" w:rsidRPr="00D0687C" w:rsidRDefault="00086B2D" w:rsidP="00B92C55">
            <w:pPr>
              <w:jc w:val="both"/>
              <w:rPr>
                <w:rFonts w:ascii="Arial" w:hAnsi="Arial" w:cs="Arial"/>
              </w:rPr>
            </w:pPr>
          </w:p>
        </w:tc>
      </w:tr>
      <w:tr w:rsidR="00086B2D" w:rsidRPr="00D0687C" w14:paraId="5820ACAD" w14:textId="77777777" w:rsidTr="00B92C55">
        <w:tc>
          <w:tcPr>
            <w:tcW w:w="2448" w:type="dxa"/>
            <w:shd w:val="clear" w:color="auto" w:fill="auto"/>
          </w:tcPr>
          <w:p w14:paraId="01ECC290" w14:textId="77D8B659" w:rsidR="00086B2D" w:rsidRPr="00D0687C" w:rsidRDefault="00086B2D" w:rsidP="00B92C55">
            <w:pPr>
              <w:rPr>
                <w:rFonts w:ascii="Arial" w:hAnsi="Arial" w:cs="Arial"/>
              </w:rPr>
            </w:pPr>
            <w:r>
              <w:rPr>
                <w:rFonts w:ascii="Arial" w:hAnsi="Arial" w:cs="Arial"/>
              </w:rPr>
              <w:t>Name of DSL transferring file</w:t>
            </w:r>
            <w:r w:rsidR="0034350D">
              <w:rPr>
                <w:rFonts w:ascii="Arial" w:hAnsi="Arial" w:cs="Arial"/>
              </w:rPr>
              <w:t>:</w:t>
            </w:r>
          </w:p>
        </w:tc>
        <w:tc>
          <w:tcPr>
            <w:tcW w:w="6794" w:type="dxa"/>
            <w:shd w:val="clear" w:color="auto" w:fill="auto"/>
          </w:tcPr>
          <w:p w14:paraId="72F0B5F2" w14:textId="77777777" w:rsidR="00086B2D" w:rsidRPr="00D0687C" w:rsidRDefault="00086B2D" w:rsidP="00B92C55">
            <w:pPr>
              <w:jc w:val="both"/>
              <w:rPr>
                <w:rFonts w:ascii="Arial" w:hAnsi="Arial" w:cs="Arial"/>
              </w:rPr>
            </w:pPr>
          </w:p>
          <w:p w14:paraId="1781087E" w14:textId="77777777" w:rsidR="00086B2D" w:rsidRPr="00D0687C" w:rsidRDefault="00086B2D" w:rsidP="00B92C55">
            <w:pPr>
              <w:jc w:val="both"/>
              <w:rPr>
                <w:rFonts w:ascii="Arial" w:hAnsi="Arial" w:cs="Arial"/>
              </w:rPr>
            </w:pPr>
          </w:p>
          <w:p w14:paraId="4C2F92D4" w14:textId="77777777" w:rsidR="00086B2D" w:rsidRPr="00D0687C" w:rsidRDefault="00086B2D" w:rsidP="00B92C55">
            <w:pPr>
              <w:jc w:val="both"/>
              <w:rPr>
                <w:rFonts w:ascii="Arial" w:hAnsi="Arial" w:cs="Arial"/>
              </w:rPr>
            </w:pPr>
          </w:p>
        </w:tc>
      </w:tr>
      <w:tr w:rsidR="00086B2D" w:rsidRPr="00D0687C" w14:paraId="19D92E50" w14:textId="77777777" w:rsidTr="00B92C55">
        <w:tc>
          <w:tcPr>
            <w:tcW w:w="2448" w:type="dxa"/>
            <w:shd w:val="clear" w:color="auto" w:fill="auto"/>
          </w:tcPr>
          <w:p w14:paraId="788D44A2" w14:textId="77777777" w:rsidR="00086B2D" w:rsidRPr="00D0687C" w:rsidRDefault="00086B2D" w:rsidP="00B92C55">
            <w:pPr>
              <w:rPr>
                <w:rFonts w:ascii="Arial" w:hAnsi="Arial" w:cs="Arial"/>
              </w:rPr>
            </w:pPr>
            <w:r>
              <w:rPr>
                <w:rFonts w:ascii="Arial" w:hAnsi="Arial" w:cs="Arial"/>
              </w:rPr>
              <w:t>Signature</w:t>
            </w:r>
            <w:r w:rsidRPr="00D0687C">
              <w:rPr>
                <w:rFonts w:ascii="Arial" w:hAnsi="Arial" w:cs="Arial"/>
              </w:rPr>
              <w:t>:</w:t>
            </w:r>
          </w:p>
        </w:tc>
        <w:tc>
          <w:tcPr>
            <w:tcW w:w="6794" w:type="dxa"/>
            <w:shd w:val="clear" w:color="auto" w:fill="auto"/>
          </w:tcPr>
          <w:p w14:paraId="5E8EE83F" w14:textId="77777777" w:rsidR="00086B2D" w:rsidRPr="00D0687C" w:rsidRDefault="00086B2D" w:rsidP="00B92C55">
            <w:pPr>
              <w:jc w:val="both"/>
              <w:rPr>
                <w:rFonts w:ascii="Arial" w:hAnsi="Arial" w:cs="Arial"/>
              </w:rPr>
            </w:pPr>
          </w:p>
          <w:p w14:paraId="2B709A38" w14:textId="77777777" w:rsidR="00086B2D" w:rsidRPr="00D0687C" w:rsidRDefault="00086B2D" w:rsidP="00B92C55">
            <w:pPr>
              <w:jc w:val="both"/>
              <w:rPr>
                <w:rFonts w:ascii="Arial" w:hAnsi="Arial" w:cs="Arial"/>
              </w:rPr>
            </w:pPr>
          </w:p>
        </w:tc>
      </w:tr>
    </w:tbl>
    <w:p w14:paraId="3BD26FFB" w14:textId="77777777" w:rsidR="00086B2D" w:rsidRPr="00D0687C" w:rsidRDefault="00086B2D" w:rsidP="00086B2D">
      <w:pPr>
        <w:jc w:val="both"/>
        <w:rPr>
          <w:rFonts w:ascii="Arial" w:hAnsi="Arial" w:cs="Arial"/>
          <w:b/>
          <w:u w:val="single"/>
        </w:rPr>
      </w:pPr>
    </w:p>
    <w:p w14:paraId="131EBD83" w14:textId="3FFA5434" w:rsidR="00086B2D" w:rsidRPr="00D0687C" w:rsidRDefault="00086B2D" w:rsidP="00086B2D">
      <w:pPr>
        <w:jc w:val="both"/>
        <w:rPr>
          <w:rFonts w:ascii="Arial" w:hAnsi="Arial" w:cs="Arial"/>
          <w:b/>
        </w:rPr>
      </w:pPr>
      <w:r w:rsidRPr="00D0687C">
        <w:rPr>
          <w:rFonts w:ascii="Arial" w:hAnsi="Arial" w:cs="Arial"/>
          <w:b/>
          <w:u w:val="single"/>
        </w:rPr>
        <w:t>PART 2</w:t>
      </w:r>
      <w:r w:rsidRPr="00D0687C">
        <w:rPr>
          <w:rFonts w:ascii="Arial" w:hAnsi="Arial" w:cs="Arial"/>
          <w:b/>
        </w:rPr>
        <w:t xml:space="preserve">: To </w:t>
      </w:r>
      <w:r w:rsidR="00DD6D03" w:rsidRPr="00D0687C">
        <w:rPr>
          <w:rFonts w:ascii="Arial" w:hAnsi="Arial" w:cs="Arial"/>
          <w:b/>
        </w:rPr>
        <w:t xml:space="preserve">Be Completed by Receiving School Or </w:t>
      </w:r>
      <w:r w:rsidR="00DD6D03">
        <w:rPr>
          <w:rFonts w:ascii="Arial" w:hAnsi="Arial" w:cs="Arial"/>
          <w:b/>
        </w:rPr>
        <w:t>Educational Setting</w:t>
      </w:r>
    </w:p>
    <w:p w14:paraId="1D590F74" w14:textId="77777777" w:rsidR="00086B2D" w:rsidRPr="00D0687C" w:rsidRDefault="00086B2D" w:rsidP="00086B2D">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272"/>
      </w:tblGrid>
      <w:tr w:rsidR="00086B2D" w:rsidRPr="00D0687C" w14:paraId="2093290D" w14:textId="77777777" w:rsidTr="00B92C55">
        <w:tc>
          <w:tcPr>
            <w:tcW w:w="2448" w:type="dxa"/>
            <w:shd w:val="clear" w:color="auto" w:fill="auto"/>
          </w:tcPr>
          <w:p w14:paraId="7CB285D7" w14:textId="1CDD70B1" w:rsidR="00086B2D" w:rsidRPr="00D0687C" w:rsidRDefault="00086B2D" w:rsidP="00B92C55">
            <w:pPr>
              <w:jc w:val="both"/>
              <w:rPr>
                <w:rFonts w:ascii="Arial" w:hAnsi="Arial" w:cs="Arial"/>
              </w:rPr>
            </w:pPr>
            <w:r>
              <w:rPr>
                <w:rFonts w:ascii="Arial" w:hAnsi="Arial" w:cs="Arial"/>
              </w:rPr>
              <w:t xml:space="preserve">Name of </w:t>
            </w:r>
            <w:r w:rsidR="00DD6D03">
              <w:rPr>
                <w:rFonts w:ascii="Arial" w:hAnsi="Arial" w:cs="Arial"/>
              </w:rPr>
              <w:t>R</w:t>
            </w:r>
            <w:r>
              <w:rPr>
                <w:rFonts w:ascii="Arial" w:hAnsi="Arial" w:cs="Arial"/>
              </w:rPr>
              <w:t xml:space="preserve">eceiving </w:t>
            </w:r>
            <w:r w:rsidR="00DD6D03">
              <w:rPr>
                <w:rFonts w:ascii="Arial" w:hAnsi="Arial" w:cs="Arial"/>
              </w:rPr>
              <w:t>S</w:t>
            </w:r>
            <w:r>
              <w:rPr>
                <w:rFonts w:ascii="Arial" w:hAnsi="Arial" w:cs="Arial"/>
              </w:rPr>
              <w:t>chool</w:t>
            </w:r>
            <w:r w:rsidR="00DD6D03">
              <w:rPr>
                <w:rFonts w:ascii="Arial" w:hAnsi="Arial" w:cs="Arial"/>
              </w:rPr>
              <w:t>:</w:t>
            </w:r>
          </w:p>
        </w:tc>
        <w:tc>
          <w:tcPr>
            <w:tcW w:w="6794" w:type="dxa"/>
            <w:shd w:val="clear" w:color="auto" w:fill="auto"/>
          </w:tcPr>
          <w:p w14:paraId="67C58BDA" w14:textId="77777777" w:rsidR="00086B2D" w:rsidRPr="00D0687C" w:rsidRDefault="00086B2D" w:rsidP="00B92C55">
            <w:pPr>
              <w:jc w:val="both"/>
              <w:rPr>
                <w:rFonts w:ascii="Arial" w:hAnsi="Arial" w:cs="Arial"/>
                <w:b/>
              </w:rPr>
            </w:pPr>
          </w:p>
        </w:tc>
      </w:tr>
      <w:tr w:rsidR="00086B2D" w:rsidRPr="00D0687C" w14:paraId="38E628EF" w14:textId="77777777" w:rsidTr="00B92C55">
        <w:tc>
          <w:tcPr>
            <w:tcW w:w="2448" w:type="dxa"/>
            <w:shd w:val="clear" w:color="auto" w:fill="auto"/>
          </w:tcPr>
          <w:p w14:paraId="489A9F0E" w14:textId="62F96705" w:rsidR="00086B2D" w:rsidRPr="00D0687C" w:rsidRDefault="00086B2D" w:rsidP="00B92C55">
            <w:pPr>
              <w:rPr>
                <w:rFonts w:ascii="Arial" w:hAnsi="Arial" w:cs="Arial"/>
              </w:rPr>
            </w:pPr>
            <w:r>
              <w:rPr>
                <w:rFonts w:ascii="Arial" w:hAnsi="Arial" w:cs="Arial"/>
              </w:rPr>
              <w:t xml:space="preserve">Address and DfE </w:t>
            </w:r>
            <w:r w:rsidR="00DD6D03">
              <w:rPr>
                <w:rFonts w:ascii="Arial" w:hAnsi="Arial" w:cs="Arial"/>
              </w:rPr>
              <w:t xml:space="preserve">number </w:t>
            </w:r>
            <w:r w:rsidR="00DD6D03" w:rsidRPr="00D0687C">
              <w:rPr>
                <w:rFonts w:ascii="Arial" w:hAnsi="Arial" w:cs="Arial"/>
              </w:rPr>
              <w:t>of</w:t>
            </w:r>
            <w:r>
              <w:rPr>
                <w:rFonts w:ascii="Arial" w:hAnsi="Arial" w:cs="Arial"/>
              </w:rPr>
              <w:t xml:space="preserve"> </w:t>
            </w:r>
            <w:r w:rsidR="00BD4A26">
              <w:rPr>
                <w:rFonts w:ascii="Arial" w:hAnsi="Arial" w:cs="Arial"/>
              </w:rPr>
              <w:t>R</w:t>
            </w:r>
            <w:r>
              <w:rPr>
                <w:rFonts w:ascii="Arial" w:hAnsi="Arial" w:cs="Arial"/>
              </w:rPr>
              <w:t xml:space="preserve">eceiving </w:t>
            </w:r>
            <w:r w:rsidR="00BD4A26">
              <w:rPr>
                <w:rFonts w:ascii="Arial" w:hAnsi="Arial" w:cs="Arial"/>
              </w:rPr>
              <w:t>S</w:t>
            </w:r>
            <w:r>
              <w:rPr>
                <w:rFonts w:ascii="Arial" w:hAnsi="Arial" w:cs="Arial"/>
              </w:rPr>
              <w:t>chool</w:t>
            </w:r>
            <w:r w:rsidR="00DD6D03">
              <w:rPr>
                <w:rFonts w:ascii="Arial" w:hAnsi="Arial" w:cs="Arial"/>
              </w:rPr>
              <w:t>:</w:t>
            </w:r>
          </w:p>
        </w:tc>
        <w:tc>
          <w:tcPr>
            <w:tcW w:w="6794" w:type="dxa"/>
            <w:shd w:val="clear" w:color="auto" w:fill="auto"/>
          </w:tcPr>
          <w:p w14:paraId="6ED4B2ED" w14:textId="77777777" w:rsidR="00086B2D" w:rsidRPr="00D0687C" w:rsidRDefault="00086B2D" w:rsidP="00B92C55">
            <w:pPr>
              <w:jc w:val="both"/>
              <w:rPr>
                <w:rFonts w:ascii="Arial" w:hAnsi="Arial" w:cs="Arial"/>
                <w:b/>
              </w:rPr>
            </w:pPr>
          </w:p>
          <w:p w14:paraId="70E11BF1" w14:textId="77777777" w:rsidR="00086B2D" w:rsidRPr="00D0687C" w:rsidRDefault="00086B2D" w:rsidP="00B92C55">
            <w:pPr>
              <w:jc w:val="both"/>
              <w:rPr>
                <w:rFonts w:ascii="Arial" w:hAnsi="Arial" w:cs="Arial"/>
                <w:b/>
              </w:rPr>
            </w:pPr>
          </w:p>
          <w:p w14:paraId="06F9D17C" w14:textId="77777777" w:rsidR="00086B2D" w:rsidRPr="00D0687C" w:rsidRDefault="00086B2D" w:rsidP="00B92C55">
            <w:pPr>
              <w:jc w:val="both"/>
              <w:rPr>
                <w:rFonts w:ascii="Arial" w:hAnsi="Arial" w:cs="Arial"/>
                <w:b/>
              </w:rPr>
            </w:pPr>
          </w:p>
        </w:tc>
      </w:tr>
      <w:tr w:rsidR="00086B2D" w:rsidRPr="00D0687C" w14:paraId="5E0474F9" w14:textId="77777777" w:rsidTr="00B92C55">
        <w:tc>
          <w:tcPr>
            <w:tcW w:w="2448" w:type="dxa"/>
            <w:shd w:val="clear" w:color="auto" w:fill="auto"/>
          </w:tcPr>
          <w:p w14:paraId="70BD3D13" w14:textId="14F205DB" w:rsidR="00086B2D" w:rsidRPr="00D0687C" w:rsidRDefault="00086B2D" w:rsidP="00B92C55">
            <w:pPr>
              <w:rPr>
                <w:rFonts w:ascii="Arial" w:hAnsi="Arial" w:cs="Arial"/>
              </w:rPr>
            </w:pPr>
            <w:r>
              <w:rPr>
                <w:rFonts w:ascii="Arial" w:hAnsi="Arial" w:cs="Arial"/>
              </w:rPr>
              <w:t>Date received</w:t>
            </w:r>
            <w:r w:rsidR="00BD4A26">
              <w:rPr>
                <w:rFonts w:ascii="Arial" w:hAnsi="Arial" w:cs="Arial"/>
              </w:rPr>
              <w:t>:</w:t>
            </w:r>
          </w:p>
        </w:tc>
        <w:tc>
          <w:tcPr>
            <w:tcW w:w="6794" w:type="dxa"/>
            <w:shd w:val="clear" w:color="auto" w:fill="auto"/>
          </w:tcPr>
          <w:p w14:paraId="26DD0375" w14:textId="77777777" w:rsidR="00086B2D" w:rsidRPr="00D0687C" w:rsidRDefault="00086B2D" w:rsidP="00B92C55">
            <w:pPr>
              <w:jc w:val="both"/>
              <w:rPr>
                <w:rFonts w:ascii="Arial" w:hAnsi="Arial" w:cs="Arial"/>
                <w:b/>
              </w:rPr>
            </w:pPr>
          </w:p>
          <w:p w14:paraId="07DA553B" w14:textId="77777777" w:rsidR="00086B2D" w:rsidRPr="00D0687C" w:rsidRDefault="00086B2D" w:rsidP="00B92C55">
            <w:pPr>
              <w:jc w:val="both"/>
              <w:rPr>
                <w:rFonts w:ascii="Arial" w:hAnsi="Arial" w:cs="Arial"/>
                <w:b/>
              </w:rPr>
            </w:pPr>
          </w:p>
        </w:tc>
      </w:tr>
      <w:tr w:rsidR="00086B2D" w:rsidRPr="00D0687C" w14:paraId="0CAE47D7" w14:textId="77777777" w:rsidTr="00B92C55">
        <w:tc>
          <w:tcPr>
            <w:tcW w:w="2448" w:type="dxa"/>
            <w:shd w:val="clear" w:color="auto" w:fill="auto"/>
          </w:tcPr>
          <w:p w14:paraId="6C086BAA" w14:textId="23D770A3" w:rsidR="00086B2D" w:rsidRPr="00D0687C" w:rsidRDefault="00086B2D" w:rsidP="00B92C55">
            <w:pPr>
              <w:rPr>
                <w:rFonts w:ascii="Arial" w:hAnsi="Arial" w:cs="Arial"/>
              </w:rPr>
            </w:pPr>
            <w:r>
              <w:rPr>
                <w:rFonts w:ascii="Arial" w:hAnsi="Arial" w:cs="Arial"/>
              </w:rPr>
              <w:t>Name of DSL receiving file</w:t>
            </w:r>
            <w:r w:rsidR="00BD4A26">
              <w:rPr>
                <w:rFonts w:ascii="Arial" w:hAnsi="Arial" w:cs="Arial"/>
              </w:rPr>
              <w:t>:</w:t>
            </w:r>
          </w:p>
        </w:tc>
        <w:tc>
          <w:tcPr>
            <w:tcW w:w="6794" w:type="dxa"/>
            <w:shd w:val="clear" w:color="auto" w:fill="auto"/>
          </w:tcPr>
          <w:p w14:paraId="1A175897" w14:textId="77777777" w:rsidR="00086B2D" w:rsidRPr="00D0687C" w:rsidRDefault="00086B2D" w:rsidP="00B92C55">
            <w:pPr>
              <w:jc w:val="both"/>
              <w:rPr>
                <w:rFonts w:ascii="Arial" w:hAnsi="Arial" w:cs="Arial"/>
                <w:b/>
              </w:rPr>
            </w:pPr>
          </w:p>
        </w:tc>
      </w:tr>
      <w:tr w:rsidR="00086B2D" w:rsidRPr="00D0687C" w14:paraId="61635518" w14:textId="77777777" w:rsidTr="00B92C55">
        <w:tc>
          <w:tcPr>
            <w:tcW w:w="2448" w:type="dxa"/>
            <w:shd w:val="clear" w:color="auto" w:fill="auto"/>
          </w:tcPr>
          <w:p w14:paraId="1506B250" w14:textId="1B08DB09" w:rsidR="00086B2D" w:rsidRPr="00D0687C" w:rsidRDefault="00086B2D" w:rsidP="00B92C55">
            <w:pPr>
              <w:rPr>
                <w:rFonts w:ascii="Arial" w:hAnsi="Arial" w:cs="Arial"/>
              </w:rPr>
            </w:pPr>
            <w:r>
              <w:rPr>
                <w:rFonts w:ascii="Arial" w:hAnsi="Arial" w:cs="Arial"/>
              </w:rPr>
              <w:t>Date receipt sent to sending school</w:t>
            </w:r>
            <w:r w:rsidR="00BD4A26">
              <w:rPr>
                <w:rFonts w:ascii="Arial" w:hAnsi="Arial" w:cs="Arial"/>
              </w:rPr>
              <w:t>:</w:t>
            </w:r>
          </w:p>
        </w:tc>
        <w:tc>
          <w:tcPr>
            <w:tcW w:w="6794" w:type="dxa"/>
            <w:shd w:val="clear" w:color="auto" w:fill="auto"/>
          </w:tcPr>
          <w:p w14:paraId="3CF36B2C" w14:textId="77777777" w:rsidR="00086B2D" w:rsidRPr="00D0687C" w:rsidRDefault="00086B2D" w:rsidP="00B92C55">
            <w:pPr>
              <w:jc w:val="both"/>
              <w:rPr>
                <w:rFonts w:ascii="Arial" w:hAnsi="Arial" w:cs="Arial"/>
                <w:b/>
              </w:rPr>
            </w:pPr>
          </w:p>
        </w:tc>
      </w:tr>
      <w:tr w:rsidR="00086B2D" w:rsidRPr="00D0687C" w14:paraId="5D9E23FE" w14:textId="77777777" w:rsidTr="00B92C55">
        <w:tc>
          <w:tcPr>
            <w:tcW w:w="2448" w:type="dxa"/>
            <w:shd w:val="clear" w:color="auto" w:fill="auto"/>
          </w:tcPr>
          <w:p w14:paraId="3AC458F4" w14:textId="3DC79620" w:rsidR="00086B2D" w:rsidRPr="00D0687C" w:rsidRDefault="00086B2D" w:rsidP="00B92C55">
            <w:pPr>
              <w:rPr>
                <w:rFonts w:ascii="Arial" w:hAnsi="Arial" w:cs="Arial"/>
              </w:rPr>
            </w:pPr>
            <w:r>
              <w:rPr>
                <w:rFonts w:ascii="Arial" w:hAnsi="Arial" w:cs="Arial"/>
              </w:rPr>
              <w:t>Signature</w:t>
            </w:r>
            <w:r w:rsidR="00BD4A26">
              <w:rPr>
                <w:rFonts w:ascii="Arial" w:hAnsi="Arial" w:cs="Arial"/>
              </w:rPr>
              <w:t>:</w:t>
            </w:r>
          </w:p>
        </w:tc>
        <w:tc>
          <w:tcPr>
            <w:tcW w:w="6794" w:type="dxa"/>
            <w:shd w:val="clear" w:color="auto" w:fill="auto"/>
          </w:tcPr>
          <w:p w14:paraId="19955D50" w14:textId="77777777" w:rsidR="00086B2D" w:rsidRPr="00D0687C" w:rsidRDefault="00086B2D" w:rsidP="00B92C55">
            <w:pPr>
              <w:jc w:val="both"/>
              <w:rPr>
                <w:rFonts w:ascii="Arial" w:hAnsi="Arial" w:cs="Arial"/>
                <w:b/>
              </w:rPr>
            </w:pPr>
          </w:p>
          <w:p w14:paraId="12298348" w14:textId="77777777" w:rsidR="00086B2D" w:rsidRPr="00D0687C" w:rsidRDefault="00086B2D" w:rsidP="00B92C55">
            <w:pPr>
              <w:jc w:val="both"/>
              <w:rPr>
                <w:rFonts w:ascii="Arial" w:hAnsi="Arial" w:cs="Arial"/>
                <w:b/>
              </w:rPr>
            </w:pPr>
          </w:p>
        </w:tc>
      </w:tr>
    </w:tbl>
    <w:p w14:paraId="16D7A204" w14:textId="77777777" w:rsidR="00086B2D" w:rsidRDefault="00086B2D" w:rsidP="00086B2D">
      <w:pPr>
        <w:jc w:val="both"/>
        <w:rPr>
          <w:rFonts w:ascii="Arial" w:hAnsi="Arial" w:cs="Arial"/>
          <w:b/>
        </w:rPr>
      </w:pPr>
    </w:p>
    <w:p w14:paraId="696F25A7" w14:textId="57D1FF1F" w:rsidR="00086B2D" w:rsidRDefault="00086B2D" w:rsidP="00086B2D">
      <w:pPr>
        <w:jc w:val="both"/>
        <w:rPr>
          <w:rFonts w:ascii="Arial" w:hAnsi="Arial" w:cs="Arial"/>
          <w:b/>
        </w:rPr>
      </w:pPr>
      <w:r>
        <w:rPr>
          <w:rFonts w:ascii="Arial" w:hAnsi="Arial" w:cs="Arial"/>
          <w:b/>
        </w:rPr>
        <w:t xml:space="preserve">By signing this </w:t>
      </w:r>
      <w:r w:rsidR="00BD4A26">
        <w:rPr>
          <w:rFonts w:ascii="Arial" w:hAnsi="Arial" w:cs="Arial"/>
          <w:b/>
        </w:rPr>
        <w:t>receipt,</w:t>
      </w:r>
      <w:r>
        <w:rPr>
          <w:rFonts w:ascii="Arial" w:hAnsi="Arial" w:cs="Arial"/>
          <w:b/>
        </w:rPr>
        <w:t xml:space="preserve"> I am confirming that I will keep the child protection file that has been transferred to my school. The DSL of my school will include this child protection file with any additional records collected during the time the child is educated by us and forward to the next receiving establishment or retain as per our retention schedules. A copy of this receipt will be retained by my </w:t>
      </w:r>
      <w:proofErr w:type="gramStart"/>
      <w:r>
        <w:rPr>
          <w:rFonts w:ascii="Arial" w:hAnsi="Arial" w:cs="Arial"/>
          <w:b/>
        </w:rPr>
        <w:t>school</w:t>
      </w:r>
      <w:proofErr w:type="gramEnd"/>
      <w:r>
        <w:rPr>
          <w:rFonts w:ascii="Arial" w:hAnsi="Arial" w:cs="Arial"/>
          <w:b/>
        </w:rPr>
        <w:t xml:space="preserve"> </w:t>
      </w:r>
    </w:p>
    <w:p w14:paraId="68046C54" w14:textId="77777777" w:rsidR="00086B2D" w:rsidRPr="00D0687C" w:rsidRDefault="00086B2D" w:rsidP="00086B2D">
      <w:pPr>
        <w:jc w:val="both"/>
        <w:rPr>
          <w:rFonts w:ascii="Arial" w:hAnsi="Arial" w:cs="Arial"/>
          <w:b/>
        </w:rPr>
      </w:pPr>
    </w:p>
    <w:p w14:paraId="0CBCCB9A" w14:textId="77777777" w:rsidR="00086B2D" w:rsidRPr="00086B2D" w:rsidRDefault="00086B2D" w:rsidP="00086B2D">
      <w:pPr>
        <w:jc w:val="both"/>
        <w:rPr>
          <w:rFonts w:ascii="Arial" w:hAnsi="Arial" w:cs="Arial"/>
          <w:color w:val="A6A6A6" w:themeColor="background1" w:themeShade="A6"/>
        </w:rPr>
      </w:pPr>
      <w:r w:rsidRPr="00D0687C">
        <w:rPr>
          <w:rFonts w:ascii="Arial" w:hAnsi="Arial" w:cs="Arial"/>
          <w:b/>
          <w:i/>
          <w:sz w:val="20"/>
          <w:szCs w:val="20"/>
        </w:rPr>
        <w:t xml:space="preserve">Receiving </w:t>
      </w:r>
      <w:r>
        <w:rPr>
          <w:rFonts w:ascii="Arial" w:hAnsi="Arial" w:cs="Arial"/>
          <w:b/>
          <w:i/>
          <w:sz w:val="20"/>
          <w:szCs w:val="20"/>
        </w:rPr>
        <w:t>school / educational setting</w:t>
      </w:r>
      <w:r w:rsidRPr="00D0687C">
        <w:rPr>
          <w:rFonts w:ascii="Arial" w:hAnsi="Arial" w:cs="Arial"/>
          <w:b/>
          <w:i/>
          <w:sz w:val="20"/>
          <w:szCs w:val="20"/>
        </w:rPr>
        <w:t xml:space="preserve">: </w:t>
      </w:r>
      <w:r w:rsidRPr="00B72EC4">
        <w:rPr>
          <w:rFonts w:ascii="Arial" w:hAnsi="Arial" w:cs="Arial"/>
          <w:i/>
          <w:sz w:val="20"/>
          <w:szCs w:val="20"/>
        </w:rPr>
        <w:t>Pl</w:t>
      </w:r>
      <w:r w:rsidRPr="00D0687C">
        <w:rPr>
          <w:rFonts w:ascii="Arial" w:hAnsi="Arial" w:cs="Arial"/>
          <w:i/>
          <w:sz w:val="20"/>
          <w:szCs w:val="20"/>
        </w:rPr>
        <w:t xml:space="preserve">ease complete Part 2 and return this form to the Designated Safeguarding Lead listed in Part 1 above. </w:t>
      </w:r>
    </w:p>
    <w:sectPr w:rsidR="00086B2D" w:rsidRPr="00086B2D">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1163" w14:textId="77777777" w:rsidR="00E76265" w:rsidRDefault="00E76265" w:rsidP="00CC3110">
      <w:r>
        <w:separator/>
      </w:r>
    </w:p>
  </w:endnote>
  <w:endnote w:type="continuationSeparator" w:id="0">
    <w:p w14:paraId="131B7B56" w14:textId="77777777" w:rsidR="00E76265" w:rsidRDefault="00E76265" w:rsidP="00CC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512D" w14:textId="7A82E8B5" w:rsidR="00CC3110" w:rsidRPr="003237B2" w:rsidRDefault="00CC3110">
    <w:pPr>
      <w:pStyle w:val="Footer"/>
      <w:rPr>
        <w:sz w:val="22"/>
        <w:szCs w:val="22"/>
      </w:rPr>
    </w:pPr>
    <w:r w:rsidRPr="003237B2">
      <w:rPr>
        <w:rFonts w:ascii="Arial" w:hAnsi="Arial" w:cs="Arial"/>
        <w:sz w:val="22"/>
        <w:szCs w:val="22"/>
      </w:rPr>
      <w:t>Hampshire Safeguarding Children</w:t>
    </w:r>
    <w:r w:rsidR="003237B2" w:rsidRPr="003237B2">
      <w:rPr>
        <w:rFonts w:ascii="Arial" w:hAnsi="Arial" w:cs="Arial"/>
        <w:sz w:val="22"/>
        <w:szCs w:val="22"/>
      </w:rPr>
      <w:t xml:space="preserve"> Partnership</w:t>
    </w:r>
    <w:r w:rsidRPr="003237B2">
      <w:rPr>
        <w:rFonts w:ascii="Arial" w:hAnsi="Arial" w:cs="Arial"/>
        <w:sz w:val="22"/>
        <w:szCs w:val="22"/>
      </w:rPr>
      <w:t>– Education Subgroup</w:t>
    </w:r>
    <w:r w:rsidRPr="003237B2">
      <w:rPr>
        <w:rFonts w:ascii="Arial" w:hAnsi="Arial" w:cs="Arial"/>
        <w:sz w:val="22"/>
        <w:szCs w:val="22"/>
      </w:rPr>
      <w:tab/>
      <w:t xml:space="preserve">Guidance </w:t>
    </w:r>
    <w:r w:rsidR="00CC1468" w:rsidRPr="003237B2">
      <w:rPr>
        <w:rFonts w:ascii="Arial" w:hAnsi="Arial" w:cs="Arial"/>
        <w:sz w:val="22"/>
        <w:szCs w:val="22"/>
      </w:rPr>
      <w:t>202</w:t>
    </w:r>
    <w:r w:rsidR="0054601A">
      <w:rPr>
        <w:rFonts w:ascii="Arial" w:hAnsi="Arial"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6FE5" w14:textId="77777777" w:rsidR="00E76265" w:rsidRDefault="00E76265" w:rsidP="00CC3110">
      <w:r>
        <w:separator/>
      </w:r>
    </w:p>
  </w:footnote>
  <w:footnote w:type="continuationSeparator" w:id="0">
    <w:p w14:paraId="27A5C434" w14:textId="77777777" w:rsidR="00E76265" w:rsidRDefault="00E76265" w:rsidP="00CC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16FD"/>
    <w:multiLevelType w:val="hybridMultilevel"/>
    <w:tmpl w:val="2802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04A69"/>
    <w:multiLevelType w:val="hybridMultilevel"/>
    <w:tmpl w:val="7A10508E"/>
    <w:lvl w:ilvl="0" w:tplc="03C884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841F3"/>
    <w:multiLevelType w:val="hybridMultilevel"/>
    <w:tmpl w:val="8042018C"/>
    <w:lvl w:ilvl="0" w:tplc="99E223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964710">
    <w:abstractNumId w:val="2"/>
  </w:num>
  <w:num w:numId="2" w16cid:durableId="2101828684">
    <w:abstractNumId w:val="1"/>
  </w:num>
  <w:num w:numId="3" w16cid:durableId="36355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10"/>
    <w:rsid w:val="00001CA0"/>
    <w:rsid w:val="000131A1"/>
    <w:rsid w:val="00030DA3"/>
    <w:rsid w:val="00042E18"/>
    <w:rsid w:val="00063999"/>
    <w:rsid w:val="00086B2D"/>
    <w:rsid w:val="00094F41"/>
    <w:rsid w:val="000A7CC7"/>
    <w:rsid w:val="000B146A"/>
    <w:rsid w:val="000D57BD"/>
    <w:rsid w:val="000E62B1"/>
    <w:rsid w:val="000F07D7"/>
    <w:rsid w:val="00103EC5"/>
    <w:rsid w:val="00114B18"/>
    <w:rsid w:val="00133176"/>
    <w:rsid w:val="00144451"/>
    <w:rsid w:val="001559FE"/>
    <w:rsid w:val="00177F48"/>
    <w:rsid w:val="00185C87"/>
    <w:rsid w:val="00196318"/>
    <w:rsid w:val="00196777"/>
    <w:rsid w:val="001B06DD"/>
    <w:rsid w:val="001D05F2"/>
    <w:rsid w:val="001D2791"/>
    <w:rsid w:val="001D53C8"/>
    <w:rsid w:val="001D5E89"/>
    <w:rsid w:val="001F262E"/>
    <w:rsid w:val="00206CDF"/>
    <w:rsid w:val="00227B44"/>
    <w:rsid w:val="00232778"/>
    <w:rsid w:val="00243D2C"/>
    <w:rsid w:val="00282E54"/>
    <w:rsid w:val="00285779"/>
    <w:rsid w:val="002B7452"/>
    <w:rsid w:val="002E5674"/>
    <w:rsid w:val="002F51CB"/>
    <w:rsid w:val="003021D9"/>
    <w:rsid w:val="00306F3A"/>
    <w:rsid w:val="00320311"/>
    <w:rsid w:val="003237B2"/>
    <w:rsid w:val="003250D3"/>
    <w:rsid w:val="00334C5D"/>
    <w:rsid w:val="0034350D"/>
    <w:rsid w:val="00356226"/>
    <w:rsid w:val="00376BA1"/>
    <w:rsid w:val="0038414D"/>
    <w:rsid w:val="003A4540"/>
    <w:rsid w:val="003B0055"/>
    <w:rsid w:val="003B5037"/>
    <w:rsid w:val="003C3FE8"/>
    <w:rsid w:val="003D1940"/>
    <w:rsid w:val="004018EB"/>
    <w:rsid w:val="004157B5"/>
    <w:rsid w:val="0043662B"/>
    <w:rsid w:val="00441C42"/>
    <w:rsid w:val="0044519C"/>
    <w:rsid w:val="00463A10"/>
    <w:rsid w:val="00483776"/>
    <w:rsid w:val="00484CF3"/>
    <w:rsid w:val="004A20BA"/>
    <w:rsid w:val="004A2F39"/>
    <w:rsid w:val="004B3B32"/>
    <w:rsid w:val="004C1F0D"/>
    <w:rsid w:val="004C550C"/>
    <w:rsid w:val="004E499D"/>
    <w:rsid w:val="004E5A86"/>
    <w:rsid w:val="0054601A"/>
    <w:rsid w:val="005559CA"/>
    <w:rsid w:val="0057079F"/>
    <w:rsid w:val="00590A68"/>
    <w:rsid w:val="0059119A"/>
    <w:rsid w:val="00595AA6"/>
    <w:rsid w:val="005D288D"/>
    <w:rsid w:val="005D607D"/>
    <w:rsid w:val="006022BB"/>
    <w:rsid w:val="00630A19"/>
    <w:rsid w:val="00632E0E"/>
    <w:rsid w:val="00634591"/>
    <w:rsid w:val="00636E44"/>
    <w:rsid w:val="006376A1"/>
    <w:rsid w:val="00653E5D"/>
    <w:rsid w:val="0066006E"/>
    <w:rsid w:val="00675908"/>
    <w:rsid w:val="006B56EB"/>
    <w:rsid w:val="006C0D31"/>
    <w:rsid w:val="006C7891"/>
    <w:rsid w:val="006D6143"/>
    <w:rsid w:val="0070737A"/>
    <w:rsid w:val="00711873"/>
    <w:rsid w:val="00712972"/>
    <w:rsid w:val="007273F0"/>
    <w:rsid w:val="00731D32"/>
    <w:rsid w:val="00760946"/>
    <w:rsid w:val="007634CB"/>
    <w:rsid w:val="0076483A"/>
    <w:rsid w:val="00780E84"/>
    <w:rsid w:val="0078161E"/>
    <w:rsid w:val="00782F62"/>
    <w:rsid w:val="007A4283"/>
    <w:rsid w:val="007B23E7"/>
    <w:rsid w:val="007B5C95"/>
    <w:rsid w:val="007B60C3"/>
    <w:rsid w:val="007E6CCD"/>
    <w:rsid w:val="007F2752"/>
    <w:rsid w:val="007F5554"/>
    <w:rsid w:val="008001D8"/>
    <w:rsid w:val="00801278"/>
    <w:rsid w:val="008233CF"/>
    <w:rsid w:val="00825447"/>
    <w:rsid w:val="00862466"/>
    <w:rsid w:val="00890A79"/>
    <w:rsid w:val="00895D5A"/>
    <w:rsid w:val="00896915"/>
    <w:rsid w:val="008D12EA"/>
    <w:rsid w:val="008D6556"/>
    <w:rsid w:val="008F109A"/>
    <w:rsid w:val="0090010D"/>
    <w:rsid w:val="00900E5D"/>
    <w:rsid w:val="0090148E"/>
    <w:rsid w:val="0091102C"/>
    <w:rsid w:val="00912A00"/>
    <w:rsid w:val="0091623D"/>
    <w:rsid w:val="00922A98"/>
    <w:rsid w:val="00963002"/>
    <w:rsid w:val="00973336"/>
    <w:rsid w:val="0097530B"/>
    <w:rsid w:val="00995F5B"/>
    <w:rsid w:val="009A28C4"/>
    <w:rsid w:val="009A7381"/>
    <w:rsid w:val="009C4FE6"/>
    <w:rsid w:val="009D74DA"/>
    <w:rsid w:val="009E1BB8"/>
    <w:rsid w:val="009E696A"/>
    <w:rsid w:val="00A00E93"/>
    <w:rsid w:val="00A0274A"/>
    <w:rsid w:val="00A04994"/>
    <w:rsid w:val="00A07699"/>
    <w:rsid w:val="00A139C0"/>
    <w:rsid w:val="00A64AB3"/>
    <w:rsid w:val="00A90C87"/>
    <w:rsid w:val="00A95101"/>
    <w:rsid w:val="00AA164D"/>
    <w:rsid w:val="00AC734A"/>
    <w:rsid w:val="00AE07DA"/>
    <w:rsid w:val="00AF3DB2"/>
    <w:rsid w:val="00B07F43"/>
    <w:rsid w:val="00B2505D"/>
    <w:rsid w:val="00B33B5C"/>
    <w:rsid w:val="00B43863"/>
    <w:rsid w:val="00B64C59"/>
    <w:rsid w:val="00B71043"/>
    <w:rsid w:val="00B72EC4"/>
    <w:rsid w:val="00B771EF"/>
    <w:rsid w:val="00B81231"/>
    <w:rsid w:val="00B83366"/>
    <w:rsid w:val="00B92C55"/>
    <w:rsid w:val="00B92F58"/>
    <w:rsid w:val="00B96212"/>
    <w:rsid w:val="00B9656E"/>
    <w:rsid w:val="00BC724E"/>
    <w:rsid w:val="00BD4A26"/>
    <w:rsid w:val="00C00430"/>
    <w:rsid w:val="00C578C9"/>
    <w:rsid w:val="00C871D5"/>
    <w:rsid w:val="00C91CD8"/>
    <w:rsid w:val="00C926FD"/>
    <w:rsid w:val="00CA465A"/>
    <w:rsid w:val="00CA5B67"/>
    <w:rsid w:val="00CA6A2F"/>
    <w:rsid w:val="00CB5146"/>
    <w:rsid w:val="00CC1468"/>
    <w:rsid w:val="00CC3110"/>
    <w:rsid w:val="00CE169C"/>
    <w:rsid w:val="00CE355A"/>
    <w:rsid w:val="00CE3C2F"/>
    <w:rsid w:val="00CE4A87"/>
    <w:rsid w:val="00D00129"/>
    <w:rsid w:val="00D03221"/>
    <w:rsid w:val="00D1026F"/>
    <w:rsid w:val="00D64466"/>
    <w:rsid w:val="00D65904"/>
    <w:rsid w:val="00D80C35"/>
    <w:rsid w:val="00D97A47"/>
    <w:rsid w:val="00DD01C3"/>
    <w:rsid w:val="00DD6D03"/>
    <w:rsid w:val="00E0485F"/>
    <w:rsid w:val="00E07BFA"/>
    <w:rsid w:val="00E32664"/>
    <w:rsid w:val="00E33C66"/>
    <w:rsid w:val="00E37178"/>
    <w:rsid w:val="00E3777D"/>
    <w:rsid w:val="00E533A1"/>
    <w:rsid w:val="00E76265"/>
    <w:rsid w:val="00E87642"/>
    <w:rsid w:val="00E908B6"/>
    <w:rsid w:val="00EA0831"/>
    <w:rsid w:val="00EB16F4"/>
    <w:rsid w:val="00EB2472"/>
    <w:rsid w:val="00EB79F2"/>
    <w:rsid w:val="00ED106D"/>
    <w:rsid w:val="00EE78FD"/>
    <w:rsid w:val="00F03F77"/>
    <w:rsid w:val="00F14EDA"/>
    <w:rsid w:val="00F24060"/>
    <w:rsid w:val="00F252A4"/>
    <w:rsid w:val="00F919AD"/>
    <w:rsid w:val="00F921A4"/>
    <w:rsid w:val="00FA5D95"/>
    <w:rsid w:val="00FA67D8"/>
    <w:rsid w:val="00FD58CC"/>
    <w:rsid w:val="00FF7075"/>
    <w:rsid w:val="00FF77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1E4EE0B"/>
  <w15:docId w15:val="{616242E5-2906-471D-8B9F-DCC92418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7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3110"/>
    <w:rPr>
      <w:rFonts w:ascii="Tahoma" w:hAnsi="Tahoma" w:cs="Tahoma"/>
      <w:sz w:val="16"/>
      <w:szCs w:val="16"/>
    </w:rPr>
  </w:style>
  <w:style w:type="character" w:customStyle="1" w:styleId="BalloonTextChar">
    <w:name w:val="Balloon Text Char"/>
    <w:basedOn w:val="DefaultParagraphFont"/>
    <w:link w:val="BalloonText"/>
    <w:rsid w:val="00CC3110"/>
    <w:rPr>
      <w:rFonts w:ascii="Tahoma" w:hAnsi="Tahoma" w:cs="Tahoma"/>
      <w:sz w:val="16"/>
      <w:szCs w:val="16"/>
    </w:rPr>
  </w:style>
  <w:style w:type="paragraph" w:styleId="Header">
    <w:name w:val="header"/>
    <w:basedOn w:val="Normal"/>
    <w:link w:val="HeaderChar"/>
    <w:rsid w:val="00CC3110"/>
    <w:pPr>
      <w:tabs>
        <w:tab w:val="center" w:pos="4513"/>
        <w:tab w:val="right" w:pos="9026"/>
      </w:tabs>
    </w:pPr>
  </w:style>
  <w:style w:type="character" w:customStyle="1" w:styleId="HeaderChar">
    <w:name w:val="Header Char"/>
    <w:basedOn w:val="DefaultParagraphFont"/>
    <w:link w:val="Header"/>
    <w:rsid w:val="00CC3110"/>
    <w:rPr>
      <w:sz w:val="24"/>
      <w:szCs w:val="24"/>
    </w:rPr>
  </w:style>
  <w:style w:type="paragraph" w:styleId="Footer">
    <w:name w:val="footer"/>
    <w:basedOn w:val="Normal"/>
    <w:link w:val="FooterChar"/>
    <w:uiPriority w:val="99"/>
    <w:rsid w:val="00CC3110"/>
    <w:pPr>
      <w:tabs>
        <w:tab w:val="center" w:pos="4513"/>
        <w:tab w:val="right" w:pos="9026"/>
      </w:tabs>
    </w:pPr>
  </w:style>
  <w:style w:type="character" w:customStyle="1" w:styleId="FooterChar">
    <w:name w:val="Footer Char"/>
    <w:basedOn w:val="DefaultParagraphFont"/>
    <w:link w:val="Footer"/>
    <w:uiPriority w:val="99"/>
    <w:rsid w:val="00CC3110"/>
    <w:rPr>
      <w:sz w:val="24"/>
      <w:szCs w:val="24"/>
    </w:rPr>
  </w:style>
  <w:style w:type="paragraph" w:styleId="ListParagraph">
    <w:name w:val="List Paragraph"/>
    <w:basedOn w:val="Normal"/>
    <w:uiPriority w:val="34"/>
    <w:qFormat/>
    <w:rsid w:val="00227B44"/>
    <w:pPr>
      <w:ind w:left="720"/>
      <w:contextualSpacing/>
    </w:pPr>
  </w:style>
  <w:style w:type="character" w:styleId="CommentReference">
    <w:name w:val="annotation reference"/>
    <w:basedOn w:val="DefaultParagraphFont"/>
    <w:semiHidden/>
    <w:unhideWhenUsed/>
    <w:rsid w:val="00CA6A2F"/>
    <w:rPr>
      <w:sz w:val="16"/>
      <w:szCs w:val="16"/>
    </w:rPr>
  </w:style>
  <w:style w:type="paragraph" w:styleId="CommentText">
    <w:name w:val="annotation text"/>
    <w:basedOn w:val="Normal"/>
    <w:link w:val="CommentTextChar"/>
    <w:semiHidden/>
    <w:unhideWhenUsed/>
    <w:rsid w:val="00CA6A2F"/>
    <w:rPr>
      <w:sz w:val="20"/>
      <w:szCs w:val="20"/>
    </w:rPr>
  </w:style>
  <w:style w:type="character" w:customStyle="1" w:styleId="CommentTextChar">
    <w:name w:val="Comment Text Char"/>
    <w:basedOn w:val="DefaultParagraphFont"/>
    <w:link w:val="CommentText"/>
    <w:semiHidden/>
    <w:rsid w:val="00CA6A2F"/>
  </w:style>
  <w:style w:type="paragraph" w:styleId="CommentSubject">
    <w:name w:val="annotation subject"/>
    <w:basedOn w:val="CommentText"/>
    <w:next w:val="CommentText"/>
    <w:link w:val="CommentSubjectChar"/>
    <w:semiHidden/>
    <w:unhideWhenUsed/>
    <w:rsid w:val="00CA6A2F"/>
    <w:rPr>
      <w:b/>
      <w:bCs/>
    </w:rPr>
  </w:style>
  <w:style w:type="character" w:customStyle="1" w:styleId="CommentSubjectChar">
    <w:name w:val="Comment Subject Char"/>
    <w:basedOn w:val="CommentTextChar"/>
    <w:link w:val="CommentSubject"/>
    <w:semiHidden/>
    <w:rsid w:val="00CA6A2F"/>
    <w:rPr>
      <w:b/>
      <w:bCs/>
    </w:rPr>
  </w:style>
  <w:style w:type="paragraph" w:styleId="Revision">
    <w:name w:val="Revision"/>
    <w:hidden/>
    <w:uiPriority w:val="99"/>
    <w:semiHidden/>
    <w:rsid w:val="00CA6A2F"/>
    <w:rPr>
      <w:sz w:val="24"/>
      <w:szCs w:val="24"/>
    </w:rPr>
  </w:style>
  <w:style w:type="character" w:styleId="Hyperlink">
    <w:name w:val="Hyperlink"/>
    <w:basedOn w:val="DefaultParagraphFont"/>
    <w:unhideWhenUsed/>
    <w:rsid w:val="00CE4A87"/>
    <w:rPr>
      <w:color w:val="0000FF" w:themeColor="hyperlink"/>
      <w:u w:val="single"/>
    </w:rPr>
  </w:style>
  <w:style w:type="character" w:styleId="UnresolvedMention">
    <w:name w:val="Unresolved Mention"/>
    <w:basedOn w:val="DefaultParagraphFont"/>
    <w:uiPriority w:val="99"/>
    <w:semiHidden/>
    <w:unhideWhenUsed/>
    <w:rsid w:val="00CE4A87"/>
    <w:rPr>
      <w:color w:val="605E5C"/>
      <w:shd w:val="clear" w:color="auto" w:fill="E1DFDD"/>
    </w:rPr>
  </w:style>
  <w:style w:type="character" w:styleId="FollowedHyperlink">
    <w:name w:val="FollowedHyperlink"/>
    <w:basedOn w:val="DefaultParagraphFont"/>
    <w:semiHidden/>
    <w:unhideWhenUsed/>
    <w:rsid w:val="00196777"/>
    <w:rPr>
      <w:color w:val="800080" w:themeColor="followedHyperlink"/>
      <w:u w:val="single"/>
    </w:rPr>
  </w:style>
  <w:style w:type="table" w:styleId="TableGrid">
    <w:name w:val="Table Grid"/>
    <w:basedOn w:val="TableNormal"/>
    <w:rsid w:val="0046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62350">
      <w:bodyDiv w:val="1"/>
      <w:marLeft w:val="0"/>
      <w:marRight w:val="0"/>
      <w:marTop w:val="0"/>
      <w:marBottom w:val="0"/>
      <w:divBdr>
        <w:top w:val="none" w:sz="0" w:space="0" w:color="auto"/>
        <w:left w:val="none" w:sz="0" w:space="0" w:color="auto"/>
        <w:bottom w:val="none" w:sz="0" w:space="0" w:color="auto"/>
        <w:right w:val="none" w:sz="0" w:space="0" w:color="auto"/>
      </w:divBdr>
    </w:div>
    <w:div w:id="19884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rms.org.uk/page/SchoolsToolk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e9dd03f-2e57-4b28-b945-173e434e9251">7HE66H4RTQF2-233921732-1401</_dlc_DocId>
    <_dlc_DocIdUrl xmlns="4e9dd03f-2e57-4b28-b945-173e434e9251">
      <Url>https://hants.sharepoint.com/sites/Hamps7083/_layouts/15/DocIdRedir.aspx?ID=7HE66H4RTQF2-233921732-1401</Url>
      <Description>7HE66H4RTQF2-233921732-1401</Description>
    </_dlc_DocIdUrl>
    <TaxCatchAll xmlns="c5dbf80e-f509-45f6-9fe5-406e3eefabbb" xsi:nil="true"/>
    <lcf76f155ced4ddcb4097134ff3c332f xmlns="9c173929-7565-47c8-bb64-b3c2f548f43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1E8248CF2DE419151886F49E7451F" ma:contentTypeVersion="16" ma:contentTypeDescription="Create a new document." ma:contentTypeScope="" ma:versionID="6bfaf96f5d1c1e2acafcc33fd9c3dbcc">
  <xsd:schema xmlns:xsd="http://www.w3.org/2001/XMLSchema" xmlns:xs="http://www.w3.org/2001/XMLSchema" xmlns:p="http://schemas.microsoft.com/office/2006/metadata/properties" xmlns:ns2="4e9dd03f-2e57-4b28-b945-173e434e9251" xmlns:ns3="9c173929-7565-47c8-bb64-b3c2f548f430" xmlns:ns4="c5dbf80e-f509-45f6-9fe5-406e3eefabbb" targetNamespace="http://schemas.microsoft.com/office/2006/metadata/properties" ma:root="true" ma:fieldsID="1ac6002b76433df89201918a7b269dff" ns2:_="" ns3:_="" ns4:_="">
    <xsd:import namespace="4e9dd03f-2e57-4b28-b945-173e434e9251"/>
    <xsd:import namespace="9c173929-7565-47c8-bb64-b3c2f548f430"/>
    <xsd:import namespace="c5dbf80e-f509-45f6-9fe5-406e3eefab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73929-7565-47c8-bb64-b3c2f548f4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752b2c1-7caf-45d1-9c4b-4fe9df9290af}" ma:internalName="TaxCatchAll" ma:showField="CatchAllData" ma:web="4e9dd03f-2e57-4b28-b945-173e434e9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47C619-67DC-4705-A883-C182CBB3C058}">
  <ds:schemaRefs>
    <ds:schemaRef ds:uri="http://schemas.microsoft.com/sharepoint/v3/contenttype/forms"/>
  </ds:schemaRefs>
</ds:datastoreItem>
</file>

<file path=customXml/itemProps2.xml><?xml version="1.0" encoding="utf-8"?>
<ds:datastoreItem xmlns:ds="http://schemas.openxmlformats.org/officeDocument/2006/customXml" ds:itemID="{972E46EF-6D81-4697-851D-14334676A4E1}">
  <ds:schemaRefs>
    <ds:schemaRef ds:uri="http://schemas.microsoft.com/office/2006/metadata/properties"/>
    <ds:schemaRef ds:uri="http://schemas.microsoft.com/office/infopath/2007/PartnerControls"/>
    <ds:schemaRef ds:uri="4e9dd03f-2e57-4b28-b945-173e434e9251"/>
    <ds:schemaRef ds:uri="ede8e313-8b1f-4f14-a019-4d91ba735525"/>
    <ds:schemaRef ds:uri="c5dbf80e-f509-45f6-9fe5-406e3eefabbb"/>
  </ds:schemaRefs>
</ds:datastoreItem>
</file>

<file path=customXml/itemProps3.xml><?xml version="1.0" encoding="utf-8"?>
<ds:datastoreItem xmlns:ds="http://schemas.openxmlformats.org/officeDocument/2006/customXml" ds:itemID="{A336EFC7-1846-4CEF-8A53-D7D6022E0DD4}">
  <ds:schemaRefs>
    <ds:schemaRef ds:uri="http://schemas.openxmlformats.org/officeDocument/2006/bibliography"/>
  </ds:schemaRefs>
</ds:datastoreItem>
</file>

<file path=customXml/itemProps4.xml><?xml version="1.0" encoding="utf-8"?>
<ds:datastoreItem xmlns:ds="http://schemas.openxmlformats.org/officeDocument/2006/customXml" ds:itemID="{0BD444DE-455E-420F-A3C0-17F4D1C1ED17}"/>
</file>

<file path=customXml/itemProps5.xml><?xml version="1.0" encoding="utf-8"?>
<ds:datastoreItem xmlns:ds="http://schemas.openxmlformats.org/officeDocument/2006/customXml" ds:itemID="{26CCAEFA-8128-4D21-9A10-30088DD46B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3393</Words>
  <Characters>17665</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edyshrmb</dc:creator>
  <cp:keywords/>
  <dc:description/>
  <cp:lastModifiedBy>Graham, Ellie</cp:lastModifiedBy>
  <cp:revision>32</cp:revision>
  <dcterms:created xsi:type="dcterms:W3CDTF">2023-06-30T08:19:00Z</dcterms:created>
  <dcterms:modified xsi:type="dcterms:W3CDTF">2023-08-17T13:59:00Z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0x0101008D81E8248CF2DE419151886F49E7451F</vt:lpwstr>
  </property>
  <property fmtid="{D5CDD505-2E9C-101B-9397-08002B2CF9AE}" pid="3" name="_dlc_DocIdItemGuid">
    <vt:lpwstr>5d78ccb5-d958-4aff-8d06-c93c84d7d3c1</vt:lpwstr>
  </property>
  <property fmtid="{D5CDD505-2E9C-101B-9397-08002B2CF9AE}" pid="4" name="MediaServiceImageTags">
    <vt:lpwstr/>
  </property>
</Properties>
</file>